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6C" w:rsidRDefault="007A05A6">
      <w:pPr>
        <w:shd w:val="clear" w:color="auto" w:fill="FFFFFF"/>
        <w:rPr>
          <w:rFonts w:ascii="Times New Roman" w:eastAsia="Times New Roman" w:hAnsi="Times New Roman" w:cs="Times New Roman"/>
          <w:color w:val="222222"/>
          <w:sz w:val="24"/>
          <w:szCs w:val="24"/>
        </w:rPr>
      </w:pPr>
      <w:bookmarkStart w:id="0" w:name="_GoBack"/>
      <w:bookmarkEnd w:id="0"/>
      <w:r>
        <w:rPr>
          <w:rFonts w:ascii="Times New Roman" w:eastAsia="Times New Roman" w:hAnsi="Times New Roman" w:cs="Times New Roman"/>
          <w:color w:val="222222"/>
          <w:sz w:val="24"/>
          <w:szCs w:val="24"/>
        </w:rPr>
        <w:t>YOUR RIGHT TO KNOW / Mark Belling</w:t>
      </w:r>
    </w:p>
    <w:p w:rsidR="0055366C" w:rsidRDefault="0055366C">
      <w:pPr>
        <w:shd w:val="clear" w:color="auto" w:fill="FFFFFF"/>
        <w:rPr>
          <w:rFonts w:ascii="Times New Roman" w:eastAsia="Times New Roman" w:hAnsi="Times New Roman" w:cs="Times New Roman"/>
          <w:color w:val="222222"/>
          <w:sz w:val="24"/>
          <w:szCs w:val="24"/>
        </w:rPr>
      </w:pPr>
    </w:p>
    <w:p w:rsidR="0055366C" w:rsidRDefault="007A05A6">
      <w:pPr>
        <w:shd w:val="clear" w:color="auto" w:fill="FFFFFF"/>
        <w:rPr>
          <w:rFonts w:ascii="Times New Roman" w:eastAsia="Times New Roman" w:hAnsi="Times New Roman" w:cs="Times New Roman"/>
          <w:color w:val="222222"/>
          <w:sz w:val="52"/>
          <w:szCs w:val="52"/>
        </w:rPr>
      </w:pPr>
      <w:r>
        <w:rPr>
          <w:rFonts w:ascii="Times New Roman" w:eastAsia="Times New Roman" w:hAnsi="Times New Roman" w:cs="Times New Roman"/>
          <w:color w:val="222222"/>
          <w:sz w:val="52"/>
          <w:szCs w:val="52"/>
        </w:rPr>
        <w:t xml:space="preserve">Don’t shut down access to court records </w:t>
      </w:r>
    </w:p>
    <w:p w:rsidR="0055366C" w:rsidRDefault="0055366C">
      <w:pPr>
        <w:shd w:val="clear" w:color="auto" w:fill="FFFFFF"/>
        <w:rPr>
          <w:rFonts w:ascii="Times New Roman" w:eastAsia="Times New Roman" w:hAnsi="Times New Roman" w:cs="Times New Roman"/>
          <w:color w:val="222222"/>
          <w:sz w:val="24"/>
          <w:szCs w:val="24"/>
        </w:rPr>
      </w:pPr>
    </w:p>
    <w:p w:rsidR="0055366C" w:rsidRDefault="007A05A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few weeks back, while looking into a court case in Waukesha County, I went to the court’s website seeking contact information. There were a few phone numbers but no email addresses. So I called one of the numbers and asked for the judge’s email address. </w:t>
      </w:r>
      <w:r>
        <w:rPr>
          <w:rFonts w:ascii="Times New Roman" w:eastAsia="Times New Roman" w:hAnsi="Times New Roman" w:cs="Times New Roman"/>
          <w:color w:val="222222"/>
          <w:sz w:val="24"/>
          <w:szCs w:val="24"/>
        </w:rPr>
        <w:t xml:space="preserve"> </w:t>
      </w:r>
    </w:p>
    <w:p w:rsidR="0055366C" w:rsidRDefault="0055366C">
      <w:pPr>
        <w:shd w:val="clear" w:color="auto" w:fill="FFFFFF"/>
        <w:rPr>
          <w:rFonts w:ascii="Times New Roman" w:eastAsia="Times New Roman" w:hAnsi="Times New Roman" w:cs="Times New Roman"/>
          <w:color w:val="222222"/>
          <w:sz w:val="24"/>
          <w:szCs w:val="24"/>
        </w:rPr>
      </w:pPr>
    </w:p>
    <w:p w:rsidR="0055366C" w:rsidRDefault="007A05A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judge’s office wouldn’t give it to me.</w:t>
      </w:r>
    </w:p>
    <w:p w:rsidR="0055366C" w:rsidRDefault="0055366C">
      <w:pPr>
        <w:shd w:val="clear" w:color="auto" w:fill="FFFFFF"/>
        <w:rPr>
          <w:rFonts w:ascii="Times New Roman" w:eastAsia="Times New Roman" w:hAnsi="Times New Roman" w:cs="Times New Roman"/>
          <w:color w:val="222222"/>
          <w:sz w:val="24"/>
          <w:szCs w:val="24"/>
        </w:rPr>
      </w:pPr>
    </w:p>
    <w:p w:rsidR="0055366C" w:rsidRDefault="007A05A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Given that judges and other court employees use a government email address, I decided to file an open records request, seeking the email addresses of everyone who uses the domain address </w:t>
      </w:r>
      <w:hyperlink r:id="rId5">
        <w:r>
          <w:rPr>
            <w:rFonts w:ascii="Times New Roman" w:eastAsia="Times New Roman" w:hAnsi="Times New Roman" w:cs="Times New Roman"/>
            <w:color w:val="1155CC"/>
            <w:sz w:val="24"/>
            <w:szCs w:val="24"/>
            <w:u w:val="single"/>
          </w:rPr>
          <w:t>wicourts.gov</w:t>
        </w:r>
      </w:hyperlink>
      <w:r>
        <w:rPr>
          <w:rFonts w:ascii="Times New Roman" w:eastAsia="Times New Roman" w:hAnsi="Times New Roman" w:cs="Times New Roman"/>
          <w:color w:val="222222"/>
          <w:sz w:val="24"/>
          <w:szCs w:val="24"/>
        </w:rPr>
        <w:t>, which is administered by the court system.</w:t>
      </w:r>
    </w:p>
    <w:p w:rsidR="0055366C" w:rsidRDefault="0055366C">
      <w:pPr>
        <w:shd w:val="clear" w:color="auto" w:fill="FFFFFF"/>
        <w:rPr>
          <w:rFonts w:ascii="Times New Roman" w:eastAsia="Times New Roman" w:hAnsi="Times New Roman" w:cs="Times New Roman"/>
          <w:color w:val="222222"/>
          <w:sz w:val="24"/>
          <w:szCs w:val="24"/>
        </w:rPr>
      </w:pPr>
    </w:p>
    <w:p w:rsidR="0055366C" w:rsidRDefault="007A05A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response I received from Randy </w:t>
      </w:r>
      <w:proofErr w:type="spellStart"/>
      <w:r>
        <w:rPr>
          <w:rFonts w:ascii="Times New Roman" w:eastAsia="Times New Roman" w:hAnsi="Times New Roman" w:cs="Times New Roman"/>
          <w:color w:val="222222"/>
          <w:sz w:val="24"/>
          <w:szCs w:val="24"/>
        </w:rPr>
        <w:t>Koschnick</w:t>
      </w:r>
      <w:proofErr w:type="spellEnd"/>
      <w:r>
        <w:rPr>
          <w:rFonts w:ascii="Times New Roman" w:eastAsia="Times New Roman" w:hAnsi="Times New Roman" w:cs="Times New Roman"/>
          <w:color w:val="222222"/>
          <w:sz w:val="24"/>
          <w:szCs w:val="24"/>
        </w:rPr>
        <w:t>, the director of state courts, was chilling: “The Wisconsin Supreme Court intends to decide whether the state court system is subject t</w:t>
      </w:r>
      <w:r>
        <w:rPr>
          <w:rFonts w:ascii="Times New Roman" w:eastAsia="Times New Roman" w:hAnsi="Times New Roman" w:cs="Times New Roman"/>
          <w:color w:val="222222"/>
          <w:sz w:val="24"/>
          <w:szCs w:val="24"/>
        </w:rPr>
        <w:t xml:space="preserve">o the open records law,” he informed me. “The issue is currently under consideration by the Court.”   </w:t>
      </w:r>
    </w:p>
    <w:p w:rsidR="0055366C" w:rsidRDefault="0055366C">
      <w:pPr>
        <w:shd w:val="clear" w:color="auto" w:fill="FFFFFF"/>
        <w:rPr>
          <w:rFonts w:ascii="Times New Roman" w:eastAsia="Times New Roman" w:hAnsi="Times New Roman" w:cs="Times New Roman"/>
          <w:color w:val="222222"/>
          <w:sz w:val="24"/>
          <w:szCs w:val="24"/>
        </w:rPr>
      </w:pPr>
    </w:p>
    <w:p w:rsidR="0055366C" w:rsidRDefault="007A05A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was certainly news to me. In response to my follow-up query, </w:t>
      </w:r>
      <w:proofErr w:type="spellStart"/>
      <w:r>
        <w:rPr>
          <w:rFonts w:ascii="Times New Roman" w:eastAsia="Times New Roman" w:hAnsi="Times New Roman" w:cs="Times New Roman"/>
          <w:color w:val="222222"/>
          <w:sz w:val="24"/>
          <w:szCs w:val="24"/>
        </w:rPr>
        <w:t>Koschnick</w:t>
      </w:r>
      <w:proofErr w:type="spellEnd"/>
      <w:r>
        <w:rPr>
          <w:rFonts w:ascii="Times New Roman" w:eastAsia="Times New Roman" w:hAnsi="Times New Roman" w:cs="Times New Roman"/>
          <w:color w:val="222222"/>
          <w:sz w:val="24"/>
          <w:szCs w:val="24"/>
        </w:rPr>
        <w:t xml:space="preserve"> said there was no pending case regarding this matter, but that the issue has</w:t>
      </w:r>
      <w:r>
        <w:rPr>
          <w:rFonts w:ascii="Times New Roman" w:eastAsia="Times New Roman" w:hAnsi="Times New Roman" w:cs="Times New Roman"/>
          <w:color w:val="222222"/>
          <w:sz w:val="24"/>
          <w:szCs w:val="24"/>
        </w:rPr>
        <w:t xml:space="preserve"> risen recently “so the court has determined that it is appropriate for the court to address it.”</w:t>
      </w:r>
    </w:p>
    <w:p w:rsidR="0055366C" w:rsidRDefault="007A05A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55366C" w:rsidRDefault="007A05A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one I contacted seemed to be aware that the state’s highest court was, on its own initiative, deciding if it could essentially exempt itself from state l</w:t>
      </w:r>
      <w:r>
        <w:rPr>
          <w:rFonts w:ascii="Times New Roman" w:eastAsia="Times New Roman" w:hAnsi="Times New Roman" w:cs="Times New Roman"/>
          <w:color w:val="222222"/>
          <w:sz w:val="24"/>
          <w:szCs w:val="24"/>
        </w:rPr>
        <w:t xml:space="preserve">aw, much as the Wisconsin state Legislature </w:t>
      </w:r>
      <w:hyperlink r:id="rId6">
        <w:r>
          <w:rPr>
            <w:rFonts w:ascii="Times New Roman" w:eastAsia="Times New Roman" w:hAnsi="Times New Roman" w:cs="Times New Roman"/>
            <w:color w:val="1155CC"/>
            <w:sz w:val="24"/>
            <w:szCs w:val="24"/>
            <w:u w:val="single"/>
          </w:rPr>
          <w:t>tried to do</w:t>
        </w:r>
      </w:hyperlink>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in 2015. That effort was </w:t>
      </w:r>
      <w:hyperlink r:id="rId7">
        <w:r>
          <w:rPr>
            <w:rFonts w:ascii="Times New Roman" w:eastAsia="Times New Roman" w:hAnsi="Times New Roman" w:cs="Times New Roman"/>
            <w:color w:val="1155CC"/>
            <w:sz w:val="24"/>
            <w:szCs w:val="24"/>
            <w:u w:val="single"/>
          </w:rPr>
          <w:t>abandoned</w:t>
        </w:r>
      </w:hyperlink>
      <w:r>
        <w:rPr>
          <w:rFonts w:ascii="Times New Roman" w:eastAsia="Times New Roman" w:hAnsi="Times New Roman" w:cs="Times New Roman"/>
          <w:color w:val="222222"/>
          <w:sz w:val="24"/>
          <w:szCs w:val="24"/>
        </w:rPr>
        <w:t xml:space="preserve"> after a huge public outcry.</w:t>
      </w:r>
    </w:p>
    <w:p w:rsidR="0055366C" w:rsidRDefault="0055366C">
      <w:pPr>
        <w:shd w:val="clear" w:color="auto" w:fill="FFFFFF"/>
        <w:rPr>
          <w:rFonts w:ascii="Times New Roman" w:eastAsia="Times New Roman" w:hAnsi="Times New Roman" w:cs="Times New Roman"/>
          <w:color w:val="222222"/>
          <w:sz w:val="24"/>
          <w:szCs w:val="24"/>
        </w:rPr>
      </w:pPr>
    </w:p>
    <w:p w:rsidR="0055366C" w:rsidRDefault="007A05A6">
      <w:pPr>
        <w:shd w:val="clear" w:color="auto" w:fill="FFFFFF"/>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rPr>
        <w:t>The state’s open records law ex</w:t>
      </w:r>
      <w:r>
        <w:rPr>
          <w:rFonts w:ascii="Times New Roman" w:eastAsia="Times New Roman" w:hAnsi="Times New Roman" w:cs="Times New Roman"/>
          <w:color w:val="222222"/>
          <w:sz w:val="24"/>
          <w:szCs w:val="24"/>
        </w:rPr>
        <w:t xml:space="preserve">plicitly lists “any </w:t>
      </w:r>
      <w:r>
        <w:rPr>
          <w:rFonts w:ascii="Times New Roman" w:eastAsia="Times New Roman" w:hAnsi="Times New Roman" w:cs="Times New Roman"/>
          <w:color w:val="222222"/>
          <w:sz w:val="24"/>
          <w:szCs w:val="24"/>
          <w:highlight w:val="white"/>
        </w:rPr>
        <w:t xml:space="preserve">court of law” as among the entities that are subject to its provisions. The only way the courts could decide they weren’t covered, it seems, would be through a separation of powers argument — essentially, that the state Legislature has </w:t>
      </w:r>
      <w:r>
        <w:rPr>
          <w:rFonts w:ascii="Times New Roman" w:eastAsia="Times New Roman" w:hAnsi="Times New Roman" w:cs="Times New Roman"/>
          <w:color w:val="222222"/>
          <w:sz w:val="24"/>
          <w:szCs w:val="24"/>
          <w:highlight w:val="white"/>
        </w:rPr>
        <w:t>no authority to tell the courts what to do.</w:t>
      </w:r>
    </w:p>
    <w:p w:rsidR="0055366C" w:rsidRDefault="0055366C">
      <w:pPr>
        <w:shd w:val="clear" w:color="auto" w:fill="FFFFFF"/>
        <w:rPr>
          <w:rFonts w:ascii="Times New Roman" w:eastAsia="Times New Roman" w:hAnsi="Times New Roman" w:cs="Times New Roman"/>
          <w:color w:val="222222"/>
          <w:sz w:val="24"/>
          <w:szCs w:val="24"/>
          <w:highlight w:val="white"/>
        </w:rPr>
      </w:pPr>
    </w:p>
    <w:p w:rsidR="0055366C" w:rsidRDefault="007A05A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If that’s the case, the courts could</w:t>
      </w:r>
      <w:r>
        <w:rPr>
          <w:rFonts w:ascii="Times New Roman" w:eastAsia="Times New Roman" w:hAnsi="Times New Roman" w:cs="Times New Roman"/>
          <w:color w:val="222222"/>
          <w:sz w:val="24"/>
          <w:szCs w:val="24"/>
        </w:rPr>
        <w:t xml:space="preserve"> theoretically exempt themselves from any other law.  </w:t>
      </w:r>
    </w:p>
    <w:p w:rsidR="0055366C" w:rsidRDefault="0055366C">
      <w:pPr>
        <w:shd w:val="clear" w:color="auto" w:fill="FFFFFF"/>
        <w:rPr>
          <w:rFonts w:ascii="Times New Roman" w:eastAsia="Times New Roman" w:hAnsi="Times New Roman" w:cs="Times New Roman"/>
          <w:color w:val="222222"/>
          <w:sz w:val="24"/>
          <w:szCs w:val="24"/>
        </w:rPr>
      </w:pPr>
    </w:p>
    <w:p w:rsidR="0055366C" w:rsidRDefault="007A05A6">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222222"/>
          <w:sz w:val="24"/>
          <w:szCs w:val="24"/>
        </w:rPr>
        <w:t xml:space="preserve">My efforts to seek clarification and my request to speak to Chief Justice Patience Roggensack have been ignored. But another court official, spokesman Tom Sheehan, was </w:t>
      </w:r>
      <w:hyperlink r:id="rId8">
        <w:r>
          <w:rPr>
            <w:rFonts w:ascii="Times New Roman" w:eastAsia="Times New Roman" w:hAnsi="Times New Roman" w:cs="Times New Roman"/>
            <w:color w:val="1155CC"/>
            <w:sz w:val="24"/>
            <w:szCs w:val="24"/>
            <w:u w:val="single"/>
          </w:rPr>
          <w:t>quoted</w:t>
        </w:r>
      </w:hyperlink>
      <w:r>
        <w:rPr>
          <w:rFonts w:ascii="Times New Roman" w:eastAsia="Times New Roman" w:hAnsi="Times New Roman" w:cs="Times New Roman"/>
          <w:color w:val="222222"/>
          <w:sz w:val="24"/>
          <w:szCs w:val="24"/>
        </w:rPr>
        <w:t xml:space="preserve"> as saying the court is only considering whether the email addresses have to be released. He cited a</w:t>
      </w:r>
      <w:r>
        <w:rPr>
          <w:rFonts w:ascii="Times New Roman" w:eastAsia="Times New Roman" w:hAnsi="Times New Roman" w:cs="Times New Roman"/>
          <w:color w:val="333333"/>
          <w:sz w:val="24"/>
          <w:szCs w:val="24"/>
        </w:rPr>
        <w:t xml:space="preserve"> “substantial risk" of litigants improperly communicating with judges, </w:t>
      </w:r>
      <w:proofErr w:type="gramStart"/>
      <w:r>
        <w:rPr>
          <w:rFonts w:ascii="Times New Roman" w:eastAsia="Times New Roman" w:hAnsi="Times New Roman" w:cs="Times New Roman"/>
          <w:color w:val="333333"/>
          <w:sz w:val="24"/>
          <w:szCs w:val="24"/>
        </w:rPr>
        <w:t>which</w:t>
      </w:r>
      <w:proofErr w:type="gramEnd"/>
      <w:r>
        <w:rPr>
          <w:rFonts w:ascii="Times New Roman" w:eastAsia="Times New Roman" w:hAnsi="Times New Roman" w:cs="Times New Roman"/>
          <w:color w:val="333333"/>
          <w:sz w:val="24"/>
          <w:szCs w:val="24"/>
        </w:rPr>
        <w:t xml:space="preserve"> could lead to the need for judges to disq</w:t>
      </w:r>
      <w:r>
        <w:rPr>
          <w:rFonts w:ascii="Times New Roman" w:eastAsia="Times New Roman" w:hAnsi="Times New Roman" w:cs="Times New Roman"/>
          <w:color w:val="333333"/>
          <w:sz w:val="24"/>
          <w:szCs w:val="24"/>
        </w:rPr>
        <w:t>ualify themselves.</w:t>
      </w:r>
    </w:p>
    <w:p w:rsidR="0055366C" w:rsidRDefault="0055366C">
      <w:pPr>
        <w:shd w:val="clear" w:color="auto" w:fill="FFFFFF"/>
        <w:rPr>
          <w:rFonts w:ascii="Times New Roman" w:eastAsia="Times New Roman" w:hAnsi="Times New Roman" w:cs="Times New Roman"/>
          <w:color w:val="333333"/>
          <w:sz w:val="24"/>
          <w:szCs w:val="24"/>
        </w:rPr>
      </w:pPr>
    </w:p>
    <w:p w:rsidR="0055366C" w:rsidRDefault="007A05A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The email issue is a red herring. If an email is on an inappropriate topic, it can be ignored the same as the judge can ignore any other communication. Obviously, some court officials would prefer to remain inaccessible. Probably so wou</w:t>
      </w:r>
      <w:r>
        <w:rPr>
          <w:rFonts w:ascii="Times New Roman" w:eastAsia="Times New Roman" w:hAnsi="Times New Roman" w:cs="Times New Roman"/>
          <w:color w:val="222222"/>
          <w:sz w:val="24"/>
          <w:szCs w:val="24"/>
        </w:rPr>
        <w:t>ld a lot of mayors and state lawmakers. But this is Wisconsin, where we supposedly believe in open government.</w:t>
      </w:r>
    </w:p>
    <w:p w:rsidR="0055366C" w:rsidRDefault="0055366C">
      <w:pPr>
        <w:shd w:val="clear" w:color="auto" w:fill="FFFFFF"/>
        <w:rPr>
          <w:rFonts w:ascii="Times New Roman" w:eastAsia="Times New Roman" w:hAnsi="Times New Roman" w:cs="Times New Roman"/>
          <w:color w:val="222222"/>
          <w:sz w:val="24"/>
          <w:szCs w:val="24"/>
        </w:rPr>
      </w:pPr>
    </w:p>
    <w:p w:rsidR="0055366C" w:rsidRDefault="007A05A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Some judges routinely use their emails, and in most cases their email addresses are easy to figure out. In Waukesha County, all you have to do i</w:t>
      </w:r>
      <w:r>
        <w:rPr>
          <w:rFonts w:ascii="Times New Roman" w:eastAsia="Times New Roman" w:hAnsi="Times New Roman" w:cs="Times New Roman"/>
          <w:color w:val="222222"/>
          <w:sz w:val="24"/>
          <w:szCs w:val="24"/>
        </w:rPr>
        <w:t>s put a period between the first and last name and add @</w:t>
      </w:r>
      <w:hyperlink r:id="rId9">
        <w:r>
          <w:rPr>
            <w:rFonts w:ascii="Times New Roman" w:eastAsia="Times New Roman" w:hAnsi="Times New Roman" w:cs="Times New Roman"/>
            <w:color w:val="1155CC"/>
            <w:sz w:val="24"/>
            <w:szCs w:val="24"/>
            <w:u w:val="single"/>
          </w:rPr>
          <w:t>wicourts.gov</w:t>
        </w:r>
      </w:hyperlink>
      <w:r>
        <w:rPr>
          <w:rFonts w:ascii="Times New Roman" w:eastAsia="Times New Roman" w:hAnsi="Times New Roman" w:cs="Times New Roman"/>
          <w:color w:val="222222"/>
          <w:sz w:val="24"/>
          <w:szCs w:val="24"/>
        </w:rPr>
        <w:t xml:space="preserve"> and voila! If the court really felt that access to email addresses is a threat to justice, why hasn’t it banned judges from making their email addr</w:t>
      </w:r>
      <w:r>
        <w:rPr>
          <w:rFonts w:ascii="Times New Roman" w:eastAsia="Times New Roman" w:hAnsi="Times New Roman" w:cs="Times New Roman"/>
          <w:color w:val="222222"/>
          <w:sz w:val="24"/>
          <w:szCs w:val="24"/>
        </w:rPr>
        <w:t>esses public?</w:t>
      </w:r>
    </w:p>
    <w:p w:rsidR="0055366C" w:rsidRDefault="0055366C">
      <w:pPr>
        <w:shd w:val="clear" w:color="auto" w:fill="FFFFFF"/>
        <w:rPr>
          <w:rFonts w:ascii="Times New Roman" w:eastAsia="Times New Roman" w:hAnsi="Times New Roman" w:cs="Times New Roman"/>
          <w:color w:val="222222"/>
          <w:sz w:val="24"/>
          <w:szCs w:val="24"/>
        </w:rPr>
      </w:pPr>
    </w:p>
    <w:p w:rsidR="0055366C" w:rsidRDefault="007A05A6">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For the state’s highest court to exempt itself from the state law on access to records would be an abusive power grab. If that’s what's being considered, Roggensack and the other justices first need to explain themselves.</w:t>
      </w:r>
    </w:p>
    <w:p w:rsidR="0055366C" w:rsidRDefault="0055366C">
      <w:pPr>
        <w:shd w:val="clear" w:color="auto" w:fill="FFFFFF"/>
        <w:rPr>
          <w:rFonts w:ascii="Times New Roman" w:eastAsia="Times New Roman" w:hAnsi="Times New Roman" w:cs="Times New Roman"/>
          <w:color w:val="222222"/>
          <w:sz w:val="24"/>
          <w:szCs w:val="24"/>
        </w:rPr>
      </w:pPr>
    </w:p>
    <w:p w:rsidR="0055366C" w:rsidRDefault="0055366C">
      <w:pPr>
        <w:shd w:val="clear" w:color="auto" w:fill="FFFFFF"/>
        <w:rPr>
          <w:rFonts w:ascii="Times New Roman" w:eastAsia="Times New Roman" w:hAnsi="Times New Roman" w:cs="Times New Roman"/>
          <w:color w:val="222222"/>
          <w:sz w:val="24"/>
          <w:szCs w:val="24"/>
        </w:rPr>
      </w:pPr>
    </w:p>
    <w:p w:rsidR="0055366C" w:rsidRDefault="007A05A6">
      <w:pPr>
        <w:shd w:val="clear" w:color="auto" w:fill="FFFFFF"/>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i/>
          <w:sz w:val="24"/>
          <w:szCs w:val="24"/>
        </w:rPr>
        <w:t>Your</w:t>
      </w:r>
      <w:proofErr w:type="gramEnd"/>
      <w:r>
        <w:rPr>
          <w:rFonts w:ascii="Times New Roman" w:eastAsia="Times New Roman" w:hAnsi="Times New Roman" w:cs="Times New Roman"/>
          <w:i/>
          <w:sz w:val="24"/>
          <w:szCs w:val="24"/>
        </w:rPr>
        <w:t xml:space="preserve"> Right to Know is a monthly column distributed by the </w:t>
      </w:r>
      <w:hyperlink r:id="rId10">
        <w:r>
          <w:rPr>
            <w:rFonts w:ascii="Times New Roman" w:eastAsia="Times New Roman" w:hAnsi="Times New Roman" w:cs="Times New Roman"/>
            <w:i/>
            <w:color w:val="1155CC"/>
            <w:sz w:val="24"/>
            <w:szCs w:val="24"/>
            <w:u w:val="single"/>
          </w:rPr>
          <w:t>Wisconsin Freedom of Information Council</w:t>
        </w:r>
      </w:hyperlink>
      <w:r>
        <w:rPr>
          <w:rFonts w:ascii="Times New Roman" w:eastAsia="Times New Roman" w:hAnsi="Times New Roman" w:cs="Times New Roman"/>
          <w:i/>
          <w:sz w:val="24"/>
          <w:szCs w:val="24"/>
        </w:rPr>
        <w:t xml:space="preserve"> (www.wisfoic.org), a group dedicated to open government. </w:t>
      </w:r>
      <w:r>
        <w:rPr>
          <w:rFonts w:ascii="Times New Roman" w:eastAsia="Times New Roman" w:hAnsi="Times New Roman" w:cs="Times New Roman"/>
          <w:i/>
          <w:color w:val="222222"/>
          <w:sz w:val="24"/>
          <w:szCs w:val="24"/>
        </w:rPr>
        <w:t>Mark Belling is a radio talk-show host in Milwaukee.</w:t>
      </w:r>
    </w:p>
    <w:p w:rsidR="0055366C" w:rsidRDefault="0055366C">
      <w:pPr>
        <w:rPr>
          <w:rFonts w:ascii="Times New Roman" w:eastAsia="Times New Roman" w:hAnsi="Times New Roman" w:cs="Times New Roman"/>
          <w:sz w:val="24"/>
          <w:szCs w:val="24"/>
        </w:rPr>
      </w:pPr>
    </w:p>
    <w:p w:rsidR="0055366C" w:rsidRDefault="0055366C">
      <w:pPr>
        <w:rPr>
          <w:rFonts w:ascii="Times New Roman" w:eastAsia="Times New Roman" w:hAnsi="Times New Roman" w:cs="Times New Roman"/>
          <w:sz w:val="24"/>
          <w:szCs w:val="24"/>
        </w:rPr>
      </w:pPr>
    </w:p>
    <w:p w:rsidR="0055366C" w:rsidRDefault="0055366C">
      <w:pPr>
        <w:rPr>
          <w:rFonts w:ascii="Times New Roman" w:eastAsia="Times New Roman" w:hAnsi="Times New Roman" w:cs="Times New Roman"/>
          <w:sz w:val="24"/>
          <w:szCs w:val="24"/>
        </w:rPr>
      </w:pPr>
    </w:p>
    <w:p w:rsidR="0055366C" w:rsidRDefault="0055366C">
      <w:pPr>
        <w:rPr>
          <w:rFonts w:ascii="Times New Roman" w:eastAsia="Times New Roman" w:hAnsi="Times New Roman" w:cs="Times New Roman"/>
          <w:sz w:val="24"/>
          <w:szCs w:val="24"/>
        </w:rPr>
      </w:pPr>
    </w:p>
    <w:sectPr w:rsidR="0055366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5366C"/>
    <w:rsid w:val="0055366C"/>
    <w:rsid w:val="007A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jsonline.com/story/news/politics/2018/06/25/supreme-court-mulling-records-law/725319002/" TargetMode="External"/><Relationship Id="rId3" Type="http://schemas.openxmlformats.org/officeDocument/2006/relationships/settings" Target="settings.xml"/><Relationship Id="rId7" Type="http://schemas.openxmlformats.org/officeDocument/2006/relationships/hyperlink" Target="http://archive.jsonline.com/news/scott-walker-calls-for-open-records-overhaul-to-be-completely-removed-or-changed-b99532073z1-311638151.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ost.madison.com/wsj/news/local/govt-and-politics/republicans-vote-to-dramatically-scale-back-oversight-of-lawmakers-other/article_8901f2df-1ec2-5e74-b6ea-4a1f006aacf5.html" TargetMode="External"/><Relationship Id="rId11" Type="http://schemas.openxmlformats.org/officeDocument/2006/relationships/fontTable" Target="fontTable.xml"/><Relationship Id="rId5" Type="http://schemas.openxmlformats.org/officeDocument/2006/relationships/hyperlink" Target="http://wicourts.gov/" TargetMode="External"/><Relationship Id="rId10" Type="http://schemas.openxmlformats.org/officeDocument/2006/relationships/hyperlink" Target="http://www.wisfoic.org/" TargetMode="External"/><Relationship Id="rId4" Type="http://schemas.openxmlformats.org/officeDocument/2006/relationships/webSettings" Target="webSettings.xml"/><Relationship Id="rId9" Type="http://schemas.openxmlformats.org/officeDocument/2006/relationships/hyperlink" Target="http://wi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Hunter</dc:creator>
  <cp:lastModifiedBy>Julia Hunter</cp:lastModifiedBy>
  <cp:revision>2</cp:revision>
  <dcterms:created xsi:type="dcterms:W3CDTF">2018-06-28T15:52:00Z</dcterms:created>
  <dcterms:modified xsi:type="dcterms:W3CDTF">2018-06-28T15:52:00Z</dcterms:modified>
</cp:coreProperties>
</file>