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A43C" w14:textId="77777777" w:rsidR="00AC0A7B" w:rsidRPr="00AC0A7B" w:rsidRDefault="00AC0A7B" w:rsidP="00AC0A7B">
      <w:pPr>
        <w:pBdr>
          <w:bottom w:val="single" w:sz="6" w:space="1" w:color="auto"/>
        </w:pBdr>
        <w:rPr>
          <w:rFonts w:ascii="Calibri" w:hAnsi="Calibri" w:cs="Calibri"/>
          <w:color w:val="C00000"/>
          <w:sz w:val="24"/>
          <w:szCs w:val="24"/>
        </w:rPr>
      </w:pPr>
      <w:r w:rsidRPr="00AC0A7B">
        <w:rPr>
          <w:rFonts w:ascii="Calibri" w:hAnsi="Calibri" w:cs="Calibri"/>
          <w:color w:val="C0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3F024CB1" w14:textId="77777777" w:rsidR="00AC0A7B" w:rsidRPr="00AC0A7B" w:rsidRDefault="00AC0A7B" w:rsidP="00AC0A7B">
      <w:pPr>
        <w:spacing w:after="0" w:line="240" w:lineRule="auto"/>
        <w:rPr>
          <w:rFonts w:ascii="Calibri" w:hAnsi="Calibri" w:cs="Calibri"/>
          <w:color w:val="222222"/>
          <w:sz w:val="24"/>
          <w:szCs w:val="24"/>
        </w:rPr>
      </w:pPr>
      <w:r w:rsidRPr="00AC0A7B">
        <w:rPr>
          <w:rFonts w:ascii="Calibri" w:hAnsi="Calibri" w:cs="Calibri"/>
          <w:color w:val="222222"/>
          <w:sz w:val="24"/>
          <w:szCs w:val="24"/>
        </w:rPr>
        <w:t>July 5, 2018</w:t>
      </w:r>
    </w:p>
    <w:p w14:paraId="5644F34C" w14:textId="77777777" w:rsidR="00AC0A7B" w:rsidRPr="00AC0A7B" w:rsidRDefault="00AC0A7B" w:rsidP="00AC0A7B">
      <w:pPr>
        <w:spacing w:after="0" w:line="240" w:lineRule="auto"/>
        <w:rPr>
          <w:rFonts w:ascii="Calibri" w:hAnsi="Calibri" w:cs="Calibri"/>
          <w:color w:val="222222"/>
          <w:sz w:val="24"/>
          <w:szCs w:val="24"/>
        </w:rPr>
      </w:pPr>
      <w:r w:rsidRPr="00AC0A7B">
        <w:rPr>
          <w:rFonts w:ascii="Calibri" w:hAnsi="Calibri" w:cs="Calibri"/>
          <w:color w:val="222222"/>
          <w:sz w:val="24"/>
          <w:szCs w:val="24"/>
        </w:rPr>
        <w:t>For Immediate Release</w:t>
      </w:r>
    </w:p>
    <w:p w14:paraId="2E369203" w14:textId="77777777" w:rsidR="00AC0A7B" w:rsidRPr="00AC0A7B" w:rsidRDefault="00AC0A7B" w:rsidP="00AC0A7B">
      <w:pPr>
        <w:spacing w:after="0" w:line="240" w:lineRule="auto"/>
        <w:rPr>
          <w:rFonts w:ascii="Calibri" w:hAnsi="Calibri" w:cs="Calibri"/>
          <w:color w:val="222222"/>
          <w:sz w:val="24"/>
          <w:szCs w:val="24"/>
        </w:rPr>
      </w:pPr>
      <w:r w:rsidRPr="00AC0A7B">
        <w:rPr>
          <w:rFonts w:ascii="Calibri" w:hAnsi="Calibri" w:cs="Calibri"/>
          <w:color w:val="222222"/>
          <w:sz w:val="24"/>
          <w:szCs w:val="24"/>
        </w:rPr>
        <w:t>The Capitol Report</w:t>
      </w:r>
    </w:p>
    <w:p w14:paraId="5C11C7DF" w14:textId="3B1F79A9" w:rsidR="00AC0A7B" w:rsidRDefault="00AC0A7B">
      <w:pPr>
        <w:rPr>
          <w:rFonts w:ascii="Calibri" w:hAnsi="Calibri" w:cs="Calibri"/>
          <w:bCs/>
          <w:color w:val="222222"/>
          <w:sz w:val="24"/>
          <w:szCs w:val="24"/>
          <w:shd w:val="clear" w:color="auto" w:fill="FFFFFF"/>
        </w:rPr>
      </w:pPr>
    </w:p>
    <w:p w14:paraId="418B180B" w14:textId="02948954" w:rsidR="00AC0A7B" w:rsidRPr="00B6482D" w:rsidRDefault="00B6482D">
      <w:pPr>
        <w:rPr>
          <w:rFonts w:ascii="Calibri" w:hAnsi="Calibri" w:cs="Calibri"/>
          <w:b/>
          <w:bCs/>
          <w:color w:val="222222"/>
          <w:sz w:val="24"/>
          <w:szCs w:val="24"/>
          <w:shd w:val="clear" w:color="auto" w:fill="FFFFFF"/>
        </w:rPr>
      </w:pPr>
      <w:bookmarkStart w:id="0" w:name="_GoBack"/>
      <w:r w:rsidRPr="00B6482D">
        <w:rPr>
          <w:rFonts w:ascii="Calibri" w:hAnsi="Calibri" w:cs="Calibri"/>
          <w:b/>
          <w:bCs/>
          <w:color w:val="222222"/>
          <w:sz w:val="24"/>
          <w:szCs w:val="24"/>
          <w:shd w:val="clear" w:color="auto" w:fill="FFFFFF"/>
        </w:rPr>
        <w:t>Marquette academic freedom decision could have broader impact</w:t>
      </w:r>
    </w:p>
    <w:bookmarkEnd w:id="0"/>
    <w:p w14:paraId="1DBEFB80" w14:textId="77777777" w:rsidR="00AC0A7B" w:rsidRDefault="00B25B83">
      <w:pPr>
        <w:rPr>
          <w:rFonts w:ascii="Calibri" w:hAnsi="Calibri" w:cs="Calibri"/>
          <w:bCs/>
          <w:color w:val="222222"/>
          <w:sz w:val="24"/>
          <w:szCs w:val="24"/>
          <w:shd w:val="clear" w:color="auto" w:fill="FFFFFF"/>
        </w:rPr>
      </w:pPr>
      <w:r w:rsidRPr="00AC0A7B">
        <w:rPr>
          <w:rFonts w:ascii="Calibri" w:hAnsi="Calibri" w:cs="Calibri"/>
          <w:bCs/>
          <w:color w:val="222222"/>
          <w:sz w:val="24"/>
          <w:szCs w:val="24"/>
          <w:shd w:val="clear" w:color="auto" w:fill="FFFFFF"/>
        </w:rPr>
        <w:t>The case of a Marquette University professor could have impact far beyond the Milwaukee campus.</w:t>
      </w:r>
    </w:p>
    <w:p w14:paraId="77ABCFEB" w14:textId="77777777" w:rsidR="00AC0A7B" w:rsidRDefault="006F5A4E" w:rsidP="00AC0A7B">
      <w:pPr>
        <w:rPr>
          <w:rFonts w:ascii="Calibri" w:hAnsi="Calibri" w:cs="Calibri"/>
          <w:bCs/>
          <w:color w:val="222222"/>
          <w:sz w:val="24"/>
          <w:szCs w:val="24"/>
          <w:shd w:val="clear" w:color="auto" w:fill="FFFFFF"/>
        </w:rPr>
      </w:pPr>
      <w:r w:rsidRPr="00AC0A7B">
        <w:rPr>
          <w:rFonts w:ascii="Calibri" w:hAnsi="Calibri" w:cs="Calibri"/>
          <w:bCs/>
          <w:color w:val="222222"/>
          <w:sz w:val="24"/>
          <w:szCs w:val="24"/>
          <w:shd w:val="clear" w:color="auto" w:fill="FFFFFF"/>
        </w:rPr>
        <w:t>The Wisconsin Institute for Law and Liberty, which handled the case for John McAdams, a conservative political science professor at Marquette, said universities everywhere should take notice.</w:t>
      </w:r>
    </w:p>
    <w:p w14:paraId="05F583DF" w14:textId="77777777" w:rsidR="00AC0A7B" w:rsidRDefault="00AC0A7B" w:rsidP="00AC0A7B">
      <w:pPr>
        <w:rPr>
          <w:rFonts w:ascii="Calibri" w:hAnsi="Calibri" w:cs="Calibri"/>
          <w:color w:val="222222"/>
          <w:sz w:val="24"/>
          <w:szCs w:val="24"/>
        </w:rPr>
      </w:pPr>
      <w:r>
        <w:rPr>
          <w:rFonts w:ascii="Calibri" w:hAnsi="Calibri" w:cs="Calibri"/>
          <w:bCs/>
          <w:color w:val="222222"/>
          <w:sz w:val="24"/>
          <w:szCs w:val="24"/>
          <w:shd w:val="clear" w:color="auto" w:fill="FFFFFF"/>
        </w:rPr>
        <w:t>“</w:t>
      </w:r>
      <w:r w:rsidR="006F5A4E" w:rsidRPr="00AC0A7B">
        <w:rPr>
          <w:rFonts w:ascii="Calibri" w:hAnsi="Calibri" w:cs="Calibri"/>
          <w:color w:val="303030"/>
          <w:sz w:val="24"/>
          <w:szCs w:val="24"/>
        </w:rPr>
        <w:t>All across the country, academic freedom is under assault on campuses. Universities are treating academic freedom as the right to say </w:t>
      </w:r>
      <w:r w:rsidR="006F5A4E" w:rsidRPr="00AC0A7B">
        <w:rPr>
          <w:rStyle w:val="Emphasis"/>
          <w:rFonts w:ascii="Calibri" w:hAnsi="Calibri" w:cs="Calibri"/>
          <w:color w:val="303030"/>
          <w:sz w:val="24"/>
          <w:szCs w:val="24"/>
          <w:bdr w:val="none" w:sz="0" w:space="0" w:color="auto" w:frame="1"/>
        </w:rPr>
        <w:t>only </w:t>
      </w:r>
      <w:r w:rsidR="006F5A4E" w:rsidRPr="00AC0A7B">
        <w:rPr>
          <w:rFonts w:ascii="Calibri" w:hAnsi="Calibri" w:cs="Calibri"/>
          <w:color w:val="303030"/>
          <w:sz w:val="24"/>
          <w:szCs w:val="24"/>
        </w:rPr>
        <w:t>what administrators or the loudest factions on campus approve of</w:t>
      </w:r>
      <w:r>
        <w:rPr>
          <w:rFonts w:ascii="Calibri" w:hAnsi="Calibri" w:cs="Calibri"/>
          <w:color w:val="303030"/>
          <w:sz w:val="24"/>
          <w:szCs w:val="24"/>
        </w:rPr>
        <w:t>,”</w:t>
      </w:r>
      <w:r w:rsidR="006F5A4E" w:rsidRPr="00AC0A7B">
        <w:rPr>
          <w:rFonts w:ascii="Calibri" w:hAnsi="Calibri" w:cs="Calibri"/>
          <w:color w:val="303030"/>
          <w:sz w:val="24"/>
          <w:szCs w:val="24"/>
        </w:rPr>
        <w:t xml:space="preserve"> the group said after the state Supreme Court on July 6 </w:t>
      </w:r>
      <w:r w:rsidR="006F5A4E" w:rsidRPr="00AC0A7B">
        <w:rPr>
          <w:rFonts w:ascii="Calibri" w:hAnsi="Calibri" w:cs="Calibri"/>
          <w:bCs/>
          <w:color w:val="222222"/>
          <w:sz w:val="24"/>
          <w:szCs w:val="24"/>
          <w:shd w:val="clear" w:color="auto" w:fill="FFFFFF"/>
        </w:rPr>
        <w:t xml:space="preserve">found the </w:t>
      </w:r>
      <w:r w:rsidR="00A074B6" w:rsidRPr="00AC0A7B">
        <w:rPr>
          <w:rFonts w:ascii="Calibri" w:hAnsi="Calibri" w:cs="Calibri"/>
          <w:bCs/>
          <w:color w:val="222222"/>
          <w:sz w:val="24"/>
          <w:szCs w:val="24"/>
          <w:shd w:val="clear" w:color="auto" w:fill="FFFFFF"/>
        </w:rPr>
        <w:t xml:space="preserve">private </w:t>
      </w:r>
      <w:r w:rsidR="006F5A4E" w:rsidRPr="00AC0A7B">
        <w:rPr>
          <w:rFonts w:ascii="Calibri" w:hAnsi="Calibri" w:cs="Calibri"/>
          <w:bCs/>
          <w:color w:val="222222"/>
          <w:sz w:val="24"/>
          <w:szCs w:val="24"/>
          <w:shd w:val="clear" w:color="auto" w:fill="FFFFFF"/>
        </w:rPr>
        <w:t>school improperly suspended him for a blog post targeting an instructor he accused of shutting down a debate over gay marriage in her classroom.</w:t>
      </w:r>
      <w:r w:rsidR="006F5A4E" w:rsidRPr="00AC0A7B">
        <w:rPr>
          <w:rFonts w:ascii="Calibri" w:hAnsi="Calibri" w:cs="Calibri"/>
          <w:b/>
          <w:bCs/>
          <w:color w:val="222222"/>
          <w:sz w:val="24"/>
          <w:szCs w:val="24"/>
          <w:shd w:val="clear" w:color="auto" w:fill="FFFFFF"/>
        </w:rPr>
        <w:t> </w:t>
      </w:r>
    </w:p>
    <w:p w14:paraId="5C1ADF9B" w14:textId="77777777" w:rsidR="00AC0A7B" w:rsidRDefault="00AC0A7B" w:rsidP="00AC0A7B">
      <w:pPr>
        <w:rPr>
          <w:rFonts w:ascii="Calibri" w:hAnsi="Calibri" w:cs="Calibri"/>
          <w:color w:val="303030"/>
          <w:sz w:val="24"/>
          <w:szCs w:val="24"/>
        </w:rPr>
      </w:pPr>
      <w:r>
        <w:rPr>
          <w:rFonts w:ascii="Calibri" w:hAnsi="Calibri" w:cs="Calibri"/>
          <w:color w:val="222222"/>
          <w:sz w:val="24"/>
          <w:szCs w:val="24"/>
        </w:rPr>
        <w:t>“</w:t>
      </w:r>
      <w:r w:rsidR="00AD48C4" w:rsidRPr="00AC0A7B">
        <w:rPr>
          <w:rFonts w:ascii="Calibri" w:hAnsi="Calibri" w:cs="Calibri"/>
          <w:color w:val="303030"/>
          <w:sz w:val="24"/>
          <w:szCs w:val="24"/>
        </w:rPr>
        <w:t>But …t</w:t>
      </w:r>
      <w:r w:rsidR="006F5A4E" w:rsidRPr="00AC0A7B">
        <w:rPr>
          <w:rFonts w:ascii="Calibri" w:hAnsi="Calibri" w:cs="Calibri"/>
          <w:color w:val="303030"/>
          <w:sz w:val="24"/>
          <w:szCs w:val="24"/>
        </w:rPr>
        <w:t xml:space="preserve">he Wisconsin Supreme Court struck a major blow in favor of free speech, delivering the unequivocal message that </w:t>
      </w:r>
      <w:r>
        <w:rPr>
          <w:rFonts w:ascii="Calibri" w:hAnsi="Calibri" w:cs="Calibri"/>
          <w:color w:val="303030"/>
          <w:sz w:val="24"/>
          <w:szCs w:val="24"/>
        </w:rPr>
        <w:t>‘</w:t>
      </w:r>
      <w:r w:rsidR="006F5A4E" w:rsidRPr="00AC0A7B">
        <w:rPr>
          <w:rFonts w:ascii="Calibri" w:hAnsi="Calibri" w:cs="Calibri"/>
          <w:color w:val="303030"/>
          <w:sz w:val="24"/>
          <w:szCs w:val="24"/>
        </w:rPr>
        <w:t>academic freedom</w:t>
      </w:r>
      <w:r>
        <w:rPr>
          <w:rFonts w:ascii="Calibri" w:hAnsi="Calibri" w:cs="Calibri"/>
          <w:color w:val="303030"/>
          <w:sz w:val="24"/>
          <w:szCs w:val="24"/>
        </w:rPr>
        <w:t>’</w:t>
      </w:r>
      <w:r w:rsidR="006F5A4E" w:rsidRPr="00AC0A7B">
        <w:rPr>
          <w:rFonts w:ascii="Calibri" w:hAnsi="Calibri" w:cs="Calibri"/>
          <w:color w:val="303030"/>
          <w:sz w:val="24"/>
          <w:szCs w:val="24"/>
        </w:rPr>
        <w:t xml:space="preserve"> means just that</w:t>
      </w:r>
      <w:r>
        <w:rPr>
          <w:rFonts w:ascii="Calibri" w:hAnsi="Calibri" w:cs="Calibri"/>
          <w:color w:val="303030"/>
          <w:sz w:val="24"/>
          <w:szCs w:val="24"/>
        </w:rPr>
        <w:t>,” WILL added. “</w:t>
      </w:r>
      <w:r w:rsidR="00B25B83" w:rsidRPr="00AC0A7B">
        <w:rPr>
          <w:rFonts w:ascii="Calibri" w:hAnsi="Calibri" w:cs="Calibri"/>
          <w:color w:val="303030"/>
          <w:sz w:val="24"/>
          <w:szCs w:val="24"/>
        </w:rPr>
        <w:t>Univers</w:t>
      </w:r>
      <w:r>
        <w:rPr>
          <w:rFonts w:ascii="Calibri" w:hAnsi="Calibri" w:cs="Calibri"/>
          <w:color w:val="303030"/>
          <w:sz w:val="24"/>
          <w:szCs w:val="24"/>
        </w:rPr>
        <w:t>ities are free to create rules — even strict rules —</w:t>
      </w:r>
      <w:r w:rsidR="00B25B83" w:rsidRPr="00AC0A7B">
        <w:rPr>
          <w:rFonts w:ascii="Calibri" w:hAnsi="Calibri" w:cs="Calibri"/>
          <w:color w:val="303030"/>
          <w:sz w:val="24"/>
          <w:szCs w:val="24"/>
        </w:rPr>
        <w:t xml:space="preserve"> about what their tenured professors can and cannot say publicly. What they cannot do is make up rules after the fact to punish a professor they want to get rid of.</w:t>
      </w:r>
      <w:r>
        <w:rPr>
          <w:rFonts w:ascii="Calibri" w:hAnsi="Calibri" w:cs="Calibri"/>
          <w:color w:val="303030"/>
          <w:sz w:val="24"/>
          <w:szCs w:val="24"/>
        </w:rPr>
        <w:t>”</w:t>
      </w:r>
    </w:p>
    <w:p w14:paraId="30325991" w14:textId="1F6BC0FE" w:rsidR="00AC0A7B" w:rsidRDefault="00AD48C4" w:rsidP="00AC0A7B">
      <w:pPr>
        <w:rPr>
          <w:rFonts w:ascii="Calibri" w:hAnsi="Calibri" w:cs="Calibri"/>
          <w:color w:val="222222"/>
          <w:sz w:val="24"/>
          <w:szCs w:val="24"/>
        </w:rPr>
      </w:pPr>
      <w:r w:rsidRPr="00AC0A7B">
        <w:rPr>
          <w:rFonts w:ascii="Calibri" w:hAnsi="Calibri" w:cs="Calibri"/>
          <w:bCs/>
          <w:color w:val="222222"/>
          <w:sz w:val="24"/>
          <w:szCs w:val="24"/>
          <w:shd w:val="clear" w:color="auto" w:fill="FFFFFF"/>
        </w:rPr>
        <w:t>Marquette University insisted the case was not about academic freedo</w:t>
      </w:r>
      <w:r w:rsidR="00AC0A7B">
        <w:rPr>
          <w:rFonts w:ascii="Calibri" w:hAnsi="Calibri" w:cs="Calibri"/>
          <w:bCs/>
          <w:color w:val="222222"/>
          <w:sz w:val="24"/>
          <w:szCs w:val="24"/>
          <w:shd w:val="clear" w:color="auto" w:fill="FFFFFF"/>
        </w:rPr>
        <w:t>m and if McAdams had published “</w:t>
      </w:r>
      <w:r w:rsidRPr="00AC0A7B">
        <w:rPr>
          <w:rFonts w:ascii="Calibri" w:hAnsi="Calibri" w:cs="Calibri"/>
          <w:bCs/>
          <w:color w:val="222222"/>
          <w:sz w:val="24"/>
          <w:szCs w:val="24"/>
          <w:shd w:val="clear" w:color="auto" w:fill="FFFFFF"/>
        </w:rPr>
        <w:t xml:space="preserve">the same blog without </w:t>
      </w:r>
      <w:r w:rsidR="00AC0A7B">
        <w:rPr>
          <w:rFonts w:ascii="Calibri" w:hAnsi="Calibri" w:cs="Calibri"/>
          <w:bCs/>
          <w:color w:val="222222"/>
          <w:sz w:val="24"/>
          <w:szCs w:val="24"/>
          <w:shd w:val="clear" w:color="auto" w:fill="FFFFFF"/>
        </w:rPr>
        <w:t>the student-teacher’</w:t>
      </w:r>
      <w:r w:rsidRPr="00AC0A7B">
        <w:rPr>
          <w:rFonts w:ascii="Calibri" w:hAnsi="Calibri" w:cs="Calibri"/>
          <w:bCs/>
          <w:color w:val="222222"/>
          <w:sz w:val="24"/>
          <w:szCs w:val="24"/>
          <w:shd w:val="clear" w:color="auto" w:fill="FFFFFF"/>
        </w:rPr>
        <w:t>s name or contact information, he would not have been disciplined.</w:t>
      </w:r>
      <w:r w:rsidR="00AC0A7B">
        <w:rPr>
          <w:rFonts w:ascii="Calibri" w:hAnsi="Calibri" w:cs="Calibri"/>
          <w:bCs/>
          <w:color w:val="222222"/>
          <w:sz w:val="24"/>
          <w:szCs w:val="24"/>
          <w:shd w:val="clear" w:color="auto" w:fill="FFFFFF"/>
        </w:rPr>
        <w:t>”</w:t>
      </w:r>
    </w:p>
    <w:p w14:paraId="59F56616" w14:textId="77777777" w:rsidR="00AC0A7B" w:rsidRDefault="00AC0A7B" w:rsidP="00AC0A7B">
      <w:pPr>
        <w:rPr>
          <w:rFonts w:ascii="Calibri" w:hAnsi="Calibri" w:cs="Calibri"/>
          <w:color w:val="222222"/>
          <w:sz w:val="24"/>
          <w:szCs w:val="24"/>
        </w:rPr>
      </w:pPr>
      <w:r>
        <w:rPr>
          <w:rFonts w:ascii="Calibri" w:hAnsi="Calibri" w:cs="Calibri"/>
          <w:color w:val="222222"/>
          <w:sz w:val="24"/>
          <w:szCs w:val="24"/>
          <w:shd w:val="clear" w:color="auto" w:fill="FFFFFF"/>
        </w:rPr>
        <w:t xml:space="preserve">McAdams called that a “lie,” </w:t>
      </w:r>
      <w:r w:rsidR="00AD48C4" w:rsidRPr="00AC0A7B">
        <w:rPr>
          <w:rFonts w:ascii="Calibri" w:hAnsi="Calibri" w:cs="Calibri"/>
          <w:color w:val="222222"/>
          <w:sz w:val="24"/>
          <w:szCs w:val="24"/>
          <w:shd w:val="clear" w:color="auto" w:fill="FFFFFF"/>
        </w:rPr>
        <w:t xml:space="preserve">insisting he did not publish </w:t>
      </w:r>
      <w:r>
        <w:rPr>
          <w:rFonts w:ascii="Calibri" w:hAnsi="Calibri" w:cs="Calibri"/>
          <w:color w:val="222222"/>
          <w:sz w:val="24"/>
          <w:szCs w:val="24"/>
          <w:shd w:val="clear" w:color="auto" w:fill="FFFFFF"/>
        </w:rPr>
        <w:t>the student-teacher’</w:t>
      </w:r>
      <w:r w:rsidR="00AD48C4" w:rsidRPr="00AC0A7B">
        <w:rPr>
          <w:rFonts w:ascii="Calibri" w:hAnsi="Calibri" w:cs="Calibri"/>
          <w:color w:val="222222"/>
          <w:sz w:val="24"/>
          <w:szCs w:val="24"/>
          <w:shd w:val="clear" w:color="auto" w:fill="FFFFFF"/>
        </w:rPr>
        <w:t>s contact information, which he said was easily found throu</w:t>
      </w:r>
      <w:r>
        <w:rPr>
          <w:rFonts w:ascii="Calibri" w:hAnsi="Calibri" w:cs="Calibri"/>
          <w:color w:val="222222"/>
          <w:sz w:val="24"/>
          <w:szCs w:val="24"/>
          <w:shd w:val="clear" w:color="auto" w:fill="FFFFFF"/>
        </w:rPr>
        <w:t>gh a Google search of Marquette’</w:t>
      </w:r>
      <w:r w:rsidR="00AD48C4" w:rsidRPr="00AC0A7B">
        <w:rPr>
          <w:rFonts w:ascii="Calibri" w:hAnsi="Calibri" w:cs="Calibri"/>
          <w:color w:val="222222"/>
          <w:sz w:val="24"/>
          <w:szCs w:val="24"/>
          <w:shd w:val="clear" w:color="auto" w:fill="FFFFFF"/>
        </w:rPr>
        <w:t>s site at the time of his post. He also knocked the university for blaming his decision to pass his blog post onto other media outlets for the threatening messages the student-teacher received. </w:t>
      </w:r>
    </w:p>
    <w:p w14:paraId="684BE23C" w14:textId="77777777" w:rsidR="00AC0A7B" w:rsidRDefault="00AC0A7B" w:rsidP="00AC0A7B">
      <w:pPr>
        <w:rPr>
          <w:rFonts w:ascii="Calibri" w:hAnsi="Calibri" w:cs="Calibri"/>
          <w:color w:val="222222"/>
          <w:sz w:val="24"/>
          <w:szCs w:val="24"/>
        </w:rPr>
      </w:pPr>
      <w:r>
        <w:rPr>
          <w:rFonts w:ascii="Calibri" w:hAnsi="Calibri" w:cs="Calibri"/>
          <w:color w:val="222222"/>
          <w:sz w:val="24"/>
          <w:szCs w:val="24"/>
          <w:shd w:val="clear" w:color="auto" w:fill="FFFFFF"/>
        </w:rPr>
        <w:t>“</w:t>
      </w:r>
      <w:r w:rsidR="00AD48C4" w:rsidRPr="00AC0A7B">
        <w:rPr>
          <w:rFonts w:ascii="Calibri" w:hAnsi="Calibri" w:cs="Calibri"/>
          <w:color w:val="222222"/>
          <w:sz w:val="24"/>
          <w:szCs w:val="24"/>
          <w:shd w:val="clear" w:color="auto" w:fill="FFFFFF"/>
        </w:rPr>
        <w:t>How much does free speech mean if your speech can be limited by what someone else, someone the journalist or blogger doesn't even know, does in re</w:t>
      </w:r>
      <w:r>
        <w:rPr>
          <w:rFonts w:ascii="Calibri" w:hAnsi="Calibri" w:cs="Calibri"/>
          <w:color w:val="222222"/>
          <w:sz w:val="24"/>
          <w:szCs w:val="24"/>
          <w:shd w:val="clear" w:color="auto" w:fill="FFFFFF"/>
        </w:rPr>
        <w:t>sponse to accurate information?”</w:t>
      </w:r>
      <w:r w:rsidR="00AD48C4" w:rsidRPr="00AC0A7B">
        <w:rPr>
          <w:rFonts w:ascii="Calibri" w:hAnsi="Calibri" w:cs="Calibri"/>
          <w:color w:val="222222"/>
          <w:sz w:val="24"/>
          <w:szCs w:val="24"/>
          <w:shd w:val="clear" w:color="auto" w:fill="FFFFFF"/>
        </w:rPr>
        <w:t xml:space="preserve"> he asked. </w:t>
      </w:r>
    </w:p>
    <w:p w14:paraId="55D323B0" w14:textId="77777777" w:rsidR="00AC0A7B" w:rsidRDefault="00AC0A7B" w:rsidP="00AC0A7B">
      <w:pPr>
        <w:rPr>
          <w:rFonts w:ascii="Calibri" w:hAnsi="Calibri" w:cs="Calibri"/>
          <w:color w:val="222222"/>
          <w:sz w:val="24"/>
          <w:szCs w:val="24"/>
        </w:rPr>
      </w:pPr>
      <w:r>
        <w:rPr>
          <w:rFonts w:ascii="Calibri" w:hAnsi="Calibri" w:cs="Calibri"/>
          <w:color w:val="222222"/>
          <w:sz w:val="24"/>
          <w:szCs w:val="24"/>
          <w:shd w:val="clear" w:color="auto" w:fill="FFFFFF"/>
        </w:rPr>
        <w:t>The university, meanwhile,</w:t>
      </w:r>
      <w:r w:rsidR="00AD48C4" w:rsidRPr="00AC0A7B">
        <w:rPr>
          <w:rFonts w:ascii="Calibri" w:hAnsi="Calibri" w:cs="Calibri"/>
          <w:color w:val="222222"/>
          <w:sz w:val="24"/>
          <w:szCs w:val="24"/>
          <w:shd w:val="clear" w:color="auto" w:fill="FFFFFF"/>
        </w:rPr>
        <w:t xml:space="preserve"> said th</w:t>
      </w:r>
      <w:r>
        <w:rPr>
          <w:rFonts w:ascii="Calibri" w:hAnsi="Calibri" w:cs="Calibri"/>
          <w:color w:val="222222"/>
          <w:sz w:val="24"/>
          <w:szCs w:val="24"/>
          <w:shd w:val="clear" w:color="auto" w:fill="FFFFFF"/>
        </w:rPr>
        <w:t>e court’s decision discarded “</w:t>
      </w:r>
      <w:r w:rsidR="00AD48C4" w:rsidRPr="00AC0A7B">
        <w:rPr>
          <w:rFonts w:ascii="Calibri" w:hAnsi="Calibri" w:cs="Calibri"/>
          <w:color w:val="222222"/>
          <w:sz w:val="24"/>
          <w:szCs w:val="24"/>
          <w:shd w:val="clear" w:color="auto" w:fill="FFFFFF"/>
        </w:rPr>
        <w:t>a contractually es</w:t>
      </w:r>
      <w:r>
        <w:rPr>
          <w:rFonts w:ascii="Calibri" w:hAnsi="Calibri" w:cs="Calibri"/>
          <w:color w:val="222222"/>
          <w:sz w:val="24"/>
          <w:szCs w:val="24"/>
          <w:shd w:val="clear" w:color="auto" w:fill="FFFFFF"/>
        </w:rPr>
        <w:t>tablished disciplinary process.” It also said it can't “undo the significant harm”</w:t>
      </w:r>
      <w:r w:rsidR="00AD48C4" w:rsidRPr="00AC0A7B">
        <w:rPr>
          <w:rFonts w:ascii="Calibri" w:hAnsi="Calibri" w:cs="Calibri"/>
          <w:color w:val="222222"/>
          <w:sz w:val="24"/>
          <w:szCs w:val="24"/>
          <w:shd w:val="clear" w:color="auto" w:fill="FFFFFF"/>
        </w:rPr>
        <w:t xml:space="preserve"> to the student-teacher’s acade</w:t>
      </w:r>
      <w:r>
        <w:rPr>
          <w:rFonts w:ascii="Calibri" w:hAnsi="Calibri" w:cs="Calibri"/>
          <w:color w:val="222222"/>
          <w:sz w:val="24"/>
          <w:szCs w:val="24"/>
          <w:shd w:val="clear" w:color="auto" w:fill="FFFFFF"/>
        </w:rPr>
        <w:t>mic career but vowed to ensure “</w:t>
      </w:r>
      <w:r w:rsidR="00AD48C4" w:rsidRPr="00AC0A7B">
        <w:rPr>
          <w:rFonts w:ascii="Calibri" w:hAnsi="Calibri" w:cs="Calibri"/>
          <w:color w:val="222222"/>
          <w:sz w:val="24"/>
          <w:szCs w:val="24"/>
          <w:shd w:val="clear" w:color="auto" w:fill="FFFFFF"/>
        </w:rPr>
        <w:t>that this doesn't happen to another student.</w:t>
      </w:r>
      <w:r>
        <w:rPr>
          <w:rFonts w:ascii="Calibri" w:hAnsi="Calibri" w:cs="Calibri"/>
          <w:color w:val="222222"/>
          <w:sz w:val="24"/>
          <w:szCs w:val="24"/>
          <w:shd w:val="clear" w:color="auto" w:fill="FFFFFF"/>
        </w:rPr>
        <w:t>”</w:t>
      </w:r>
    </w:p>
    <w:p w14:paraId="4A4F14F3" w14:textId="77777777" w:rsidR="00AC0A7B" w:rsidRDefault="00AC0A7B" w:rsidP="00AC0A7B">
      <w:pPr>
        <w:rPr>
          <w:rFonts w:ascii="Calibri" w:hAnsi="Calibri" w:cs="Calibri"/>
          <w:color w:val="222222"/>
          <w:sz w:val="24"/>
          <w:szCs w:val="24"/>
        </w:rPr>
      </w:pPr>
      <w:r>
        <w:rPr>
          <w:rFonts w:ascii="Calibri" w:hAnsi="Calibri" w:cs="Calibri"/>
          <w:color w:val="222222"/>
          <w:sz w:val="24"/>
          <w:szCs w:val="24"/>
        </w:rPr>
        <w:lastRenderedPageBreak/>
        <w:t>“</w:t>
      </w:r>
      <w:r>
        <w:rPr>
          <w:rFonts w:ascii="Calibri" w:hAnsi="Calibri" w:cs="Calibri"/>
          <w:color w:val="222222"/>
          <w:sz w:val="24"/>
          <w:szCs w:val="24"/>
          <w:shd w:val="clear" w:color="auto" w:fill="FFFFFF"/>
        </w:rPr>
        <w:t>To us,</w:t>
      </w:r>
      <w:r w:rsidR="00AD48C4" w:rsidRPr="00AC0A7B">
        <w:rPr>
          <w:rFonts w:ascii="Calibri" w:hAnsi="Calibri" w:cs="Calibri"/>
          <w:color w:val="222222"/>
          <w:sz w:val="24"/>
          <w:szCs w:val="24"/>
          <w:shd w:val="clear" w:color="auto" w:fill="FFFFFF"/>
        </w:rPr>
        <w:t xml:space="preserve"> it was </w:t>
      </w:r>
      <w:r>
        <w:rPr>
          <w:rFonts w:ascii="Calibri" w:hAnsi="Calibri" w:cs="Calibri"/>
          <w:color w:val="222222"/>
          <w:sz w:val="24"/>
          <w:szCs w:val="24"/>
          <w:shd w:val="clear" w:color="auto" w:fill="FFFFFF"/>
        </w:rPr>
        <w:t>always clear that the professor’s behavior crossed the line,” the university said, adding, “</w:t>
      </w:r>
      <w:r w:rsidR="00AD48C4" w:rsidRPr="00AC0A7B">
        <w:rPr>
          <w:rFonts w:ascii="Calibri" w:hAnsi="Calibri" w:cs="Calibri"/>
          <w:color w:val="222222"/>
          <w:sz w:val="24"/>
          <w:szCs w:val="24"/>
          <w:shd w:val="clear" w:color="auto" w:fill="FFFFFF"/>
        </w:rPr>
        <w:t>Academic freedom must include responsibility.</w:t>
      </w:r>
      <w:r>
        <w:rPr>
          <w:rFonts w:ascii="Calibri" w:hAnsi="Calibri" w:cs="Calibri"/>
          <w:color w:val="222222"/>
          <w:sz w:val="24"/>
          <w:szCs w:val="24"/>
          <w:shd w:val="clear" w:color="auto" w:fill="FFFFFF"/>
        </w:rPr>
        <w:t>”</w:t>
      </w:r>
    </w:p>
    <w:p w14:paraId="3C36677D" w14:textId="77777777" w:rsidR="00AC0A7B" w:rsidRDefault="00AD48C4"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A university spokesman says Marquette expects McAdams to return to the classroom. </w:t>
      </w:r>
    </w:p>
    <w:p w14:paraId="724D8FA8" w14:textId="5F935AE0" w:rsidR="00AC0A7B" w:rsidRDefault="00AD48C4"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The political science professor said since he last t</w:t>
      </w:r>
      <w:r w:rsidR="00AC0A7B">
        <w:rPr>
          <w:rFonts w:ascii="Calibri" w:hAnsi="Calibri" w:cs="Calibri"/>
          <w:color w:val="222222"/>
          <w:sz w:val="24"/>
          <w:szCs w:val="24"/>
          <w:shd w:val="clear" w:color="auto" w:fill="FFFFFF"/>
        </w:rPr>
        <w:t>aught in the fall 2014 semester,</w:t>
      </w:r>
      <w:r w:rsidRPr="00AC0A7B">
        <w:rPr>
          <w:rFonts w:ascii="Calibri" w:hAnsi="Calibri" w:cs="Calibri"/>
          <w:color w:val="222222"/>
          <w:sz w:val="24"/>
          <w:szCs w:val="24"/>
          <w:shd w:val="clear" w:color="auto" w:fill="FFFFFF"/>
        </w:rPr>
        <w:t xml:space="preserve"> he has finished a book and secured a publisher for his next one. He said it might be too late to</w:t>
      </w:r>
      <w:r w:rsidR="00AC0A7B">
        <w:rPr>
          <w:rFonts w:ascii="Calibri" w:hAnsi="Calibri" w:cs="Calibri"/>
          <w:color w:val="222222"/>
          <w:sz w:val="24"/>
          <w:szCs w:val="24"/>
          <w:shd w:val="clear" w:color="auto" w:fill="FFFFFF"/>
        </w:rPr>
        <w:t xml:space="preserve"> be added to this fall semester’</w:t>
      </w:r>
      <w:r w:rsidRPr="00AC0A7B">
        <w:rPr>
          <w:rFonts w:ascii="Calibri" w:hAnsi="Calibri" w:cs="Calibri"/>
          <w:color w:val="222222"/>
          <w:sz w:val="24"/>
          <w:szCs w:val="24"/>
          <w:shd w:val="clear" w:color="auto" w:fill="FFFFFF"/>
        </w:rPr>
        <w:t>s schedule</w:t>
      </w:r>
      <w:r w:rsidR="00916635" w:rsidRPr="00AC0A7B">
        <w:rPr>
          <w:rFonts w:ascii="Calibri" w:hAnsi="Calibri" w:cs="Calibri"/>
          <w:color w:val="222222"/>
          <w:sz w:val="24"/>
          <w:szCs w:val="24"/>
          <w:shd w:val="clear" w:color="auto" w:fill="FFFFFF"/>
        </w:rPr>
        <w:t xml:space="preserve"> </w:t>
      </w:r>
      <w:r w:rsidRPr="00AC0A7B">
        <w:rPr>
          <w:rFonts w:ascii="Calibri" w:hAnsi="Calibri" w:cs="Calibri"/>
          <w:color w:val="222222"/>
          <w:sz w:val="24"/>
          <w:szCs w:val="24"/>
          <w:shd w:val="clear" w:color="auto" w:fill="FFFFFF"/>
        </w:rPr>
        <w:t>but expected to be in the classroom again soon. </w:t>
      </w:r>
    </w:p>
    <w:p w14:paraId="13A1A528" w14:textId="77777777" w:rsidR="00AC0A7B" w:rsidRDefault="00AD48C4"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He said allowing Marquette to prevail would have opened the door to other higher ed institutions taking similar steps to limit academic freedom. </w:t>
      </w:r>
    </w:p>
    <w:p w14:paraId="493DF68E" w14:textId="77777777" w:rsidR="00AC0A7B" w:rsidRDefault="00AC0A7B" w:rsidP="00AC0A7B">
      <w:pPr>
        <w:rPr>
          <w:rFonts w:ascii="Calibri" w:hAnsi="Calibri" w:cs="Calibri"/>
          <w:color w:val="222222"/>
          <w:sz w:val="24"/>
          <w:szCs w:val="24"/>
        </w:rPr>
      </w:pPr>
      <w:r>
        <w:rPr>
          <w:rFonts w:ascii="Calibri" w:hAnsi="Calibri" w:cs="Calibri"/>
          <w:color w:val="222222"/>
          <w:sz w:val="24"/>
          <w:szCs w:val="24"/>
        </w:rPr>
        <w:t>“</w:t>
      </w:r>
      <w:r w:rsidR="00AD48C4" w:rsidRPr="00AC0A7B">
        <w:rPr>
          <w:rFonts w:ascii="Calibri" w:hAnsi="Calibri" w:cs="Calibri"/>
          <w:color w:val="222222"/>
          <w:sz w:val="24"/>
          <w:szCs w:val="24"/>
          <w:shd w:val="clear" w:color="auto" w:fill="FFFFFF"/>
        </w:rPr>
        <w:t>If Marquette can weasel out of First Amendment protections, t</w:t>
      </w:r>
      <w:r>
        <w:rPr>
          <w:rFonts w:ascii="Calibri" w:hAnsi="Calibri" w:cs="Calibri"/>
          <w:color w:val="222222"/>
          <w:sz w:val="24"/>
          <w:szCs w:val="24"/>
          <w:shd w:val="clear" w:color="auto" w:fill="FFFFFF"/>
        </w:rPr>
        <w:t xml:space="preserve">hen so can other institutions,” </w:t>
      </w:r>
      <w:r w:rsidR="00AD48C4" w:rsidRPr="00AC0A7B">
        <w:rPr>
          <w:rFonts w:ascii="Calibri" w:hAnsi="Calibri" w:cs="Calibri"/>
          <w:color w:val="222222"/>
          <w:sz w:val="24"/>
          <w:szCs w:val="24"/>
          <w:shd w:val="clear" w:color="auto" w:fill="FFFFFF"/>
        </w:rPr>
        <w:t>McAdams said. </w:t>
      </w:r>
    </w:p>
    <w:p w14:paraId="437DA21F" w14:textId="77777777" w:rsidR="00AC0A7B"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In its decision, the court rested its decision on principles of academic freedom and what Justi</w:t>
      </w:r>
      <w:r w:rsidR="00AC0A7B">
        <w:rPr>
          <w:rFonts w:ascii="Calibri" w:hAnsi="Calibri" w:cs="Calibri"/>
          <w:color w:val="222222"/>
          <w:sz w:val="24"/>
          <w:szCs w:val="24"/>
          <w:shd w:val="clear" w:color="auto" w:fill="FFFFFF"/>
        </w:rPr>
        <w:t>ce Daniel Kelly describes as a “structurally biased”</w:t>
      </w:r>
      <w:r w:rsidRPr="00AC0A7B">
        <w:rPr>
          <w:rFonts w:ascii="Calibri" w:hAnsi="Calibri" w:cs="Calibri"/>
          <w:color w:val="222222"/>
          <w:sz w:val="24"/>
          <w:szCs w:val="24"/>
          <w:shd w:val="clear" w:color="auto" w:fill="FFFFFF"/>
        </w:rPr>
        <w:t xml:space="preserve"> process for settling employment disputes, the Faculty Hearing Committee. </w:t>
      </w:r>
    </w:p>
    <w:p w14:paraId="332BD94A" w14:textId="77777777" w:rsidR="00AC0A7B" w:rsidRDefault="00AC0A7B" w:rsidP="00AC0A7B">
      <w:pPr>
        <w:rPr>
          <w:rFonts w:ascii="Calibri" w:hAnsi="Calibri" w:cs="Calibri"/>
          <w:color w:val="222222"/>
          <w:sz w:val="24"/>
          <w:szCs w:val="24"/>
        </w:rPr>
      </w:pPr>
      <w:r>
        <w:rPr>
          <w:rFonts w:ascii="Calibri" w:hAnsi="Calibri" w:cs="Calibri"/>
          <w:color w:val="222222"/>
          <w:sz w:val="24"/>
          <w:szCs w:val="24"/>
        </w:rPr>
        <w:t>“</w:t>
      </w:r>
      <w:r w:rsidR="00B25B83" w:rsidRPr="00AC0A7B">
        <w:rPr>
          <w:rFonts w:ascii="Calibri" w:hAnsi="Calibri" w:cs="Calibri"/>
          <w:color w:val="222222"/>
          <w:sz w:val="24"/>
          <w:szCs w:val="24"/>
          <w:shd w:val="clear" w:color="auto" w:fill="FFFFFF"/>
        </w:rPr>
        <w:t>The undisputed facts show that the University breached its contract with Dr. (John) McAdams when it suspended him for engaging in activity protected by the contract's</w:t>
      </w:r>
      <w:r>
        <w:rPr>
          <w:rFonts w:ascii="Calibri" w:hAnsi="Calibri" w:cs="Calibri"/>
          <w:color w:val="222222"/>
          <w:sz w:val="24"/>
          <w:szCs w:val="24"/>
          <w:shd w:val="clear" w:color="auto" w:fill="FFFFFF"/>
        </w:rPr>
        <w:t xml:space="preserve"> guarantee of academic freedom,”</w:t>
      </w:r>
      <w:r w:rsidR="00B25B83" w:rsidRPr="00AC0A7B">
        <w:rPr>
          <w:rFonts w:ascii="Calibri" w:hAnsi="Calibri" w:cs="Calibri"/>
          <w:color w:val="222222"/>
          <w:sz w:val="24"/>
          <w:szCs w:val="24"/>
          <w:shd w:val="clear" w:color="auto" w:fill="FFFFFF"/>
        </w:rPr>
        <w:t xml:space="preserve"> Kelly wrote. </w:t>
      </w:r>
    </w:p>
    <w:p w14:paraId="0ACC9C01" w14:textId="77777777" w:rsidR="00AC0A7B"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Beyond restoring poli</w:t>
      </w:r>
      <w:r w:rsidR="00AC0A7B">
        <w:rPr>
          <w:rFonts w:ascii="Calibri" w:hAnsi="Calibri" w:cs="Calibri"/>
          <w:color w:val="222222"/>
          <w:sz w:val="24"/>
          <w:szCs w:val="24"/>
          <w:shd w:val="clear" w:color="auto" w:fill="FFFFFF"/>
        </w:rPr>
        <w:t>tical science professor McAdams’ employment at Marquette “</w:t>
      </w:r>
      <w:r w:rsidRPr="00AC0A7B">
        <w:rPr>
          <w:rFonts w:ascii="Calibri" w:hAnsi="Calibri" w:cs="Calibri"/>
          <w:color w:val="222222"/>
          <w:sz w:val="24"/>
          <w:szCs w:val="24"/>
          <w:shd w:val="clear" w:color="auto" w:fill="FFFFFF"/>
        </w:rPr>
        <w:t>with unimpaired rank, tenu</w:t>
      </w:r>
      <w:r w:rsidR="00AC0A7B">
        <w:rPr>
          <w:rFonts w:ascii="Calibri" w:hAnsi="Calibri" w:cs="Calibri"/>
          <w:color w:val="222222"/>
          <w:sz w:val="24"/>
          <w:szCs w:val="24"/>
          <w:shd w:val="clear" w:color="auto" w:fill="FFFFFF"/>
        </w:rPr>
        <w:t>re, compensation, and benefits,”</w:t>
      </w:r>
      <w:r w:rsidRPr="00AC0A7B">
        <w:rPr>
          <w:rFonts w:ascii="Calibri" w:hAnsi="Calibri" w:cs="Calibri"/>
          <w:color w:val="222222"/>
          <w:sz w:val="24"/>
          <w:szCs w:val="24"/>
          <w:shd w:val="clear" w:color="auto" w:fill="FFFFFF"/>
        </w:rPr>
        <w:t xml:space="preserve"> the high court also authorized further action to award the professor back pay. </w:t>
      </w:r>
    </w:p>
    <w:p w14:paraId="3DBDC7AD" w14:textId="77777777" w:rsidR="00AC0A7B"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Kelly, joined by three other conservative justi</w:t>
      </w:r>
      <w:r w:rsidR="00AC0A7B">
        <w:rPr>
          <w:rFonts w:ascii="Calibri" w:hAnsi="Calibri" w:cs="Calibri"/>
          <w:color w:val="222222"/>
          <w:sz w:val="24"/>
          <w:szCs w:val="24"/>
          <w:shd w:val="clear" w:color="auto" w:fill="FFFFFF"/>
        </w:rPr>
        <w:t>ces, overturned a circuit court’</w:t>
      </w:r>
      <w:r w:rsidRPr="00AC0A7B">
        <w:rPr>
          <w:rFonts w:ascii="Calibri" w:hAnsi="Calibri" w:cs="Calibri"/>
          <w:color w:val="222222"/>
          <w:sz w:val="24"/>
          <w:szCs w:val="24"/>
          <w:shd w:val="clear" w:color="auto" w:fill="FFFFFF"/>
        </w:rPr>
        <w:t>s deci</w:t>
      </w:r>
      <w:r w:rsidR="00AC0A7B">
        <w:rPr>
          <w:rFonts w:ascii="Calibri" w:hAnsi="Calibri" w:cs="Calibri"/>
          <w:color w:val="222222"/>
          <w:sz w:val="24"/>
          <w:szCs w:val="24"/>
          <w:shd w:val="clear" w:color="auto" w:fill="FFFFFF"/>
        </w:rPr>
        <w:t>sion that deferred to Marquette’</w:t>
      </w:r>
      <w:r w:rsidRPr="00AC0A7B">
        <w:rPr>
          <w:rFonts w:ascii="Calibri" w:hAnsi="Calibri" w:cs="Calibri"/>
          <w:color w:val="222222"/>
          <w:sz w:val="24"/>
          <w:szCs w:val="24"/>
          <w:shd w:val="clear" w:color="auto" w:fill="FFFFFF"/>
        </w:rPr>
        <w:t>s trib</w:t>
      </w:r>
      <w:r w:rsidR="00AC0A7B">
        <w:rPr>
          <w:rFonts w:ascii="Calibri" w:hAnsi="Calibri" w:cs="Calibri"/>
          <w:color w:val="222222"/>
          <w:sz w:val="24"/>
          <w:szCs w:val="24"/>
          <w:shd w:val="clear" w:color="auto" w:fill="FFFFFF"/>
        </w:rPr>
        <w:t>unal in deciding McAdams’</w:t>
      </w:r>
      <w:r w:rsidRPr="00AC0A7B">
        <w:rPr>
          <w:rFonts w:ascii="Calibri" w:hAnsi="Calibri" w:cs="Calibri"/>
          <w:color w:val="222222"/>
          <w:sz w:val="24"/>
          <w:szCs w:val="24"/>
          <w:shd w:val="clear" w:color="auto" w:fill="FFFFFF"/>
        </w:rPr>
        <w:t xml:space="preserve"> employment dispute. Justices Ann Walsh Bradley and Shirley Abrahamson dissented, while Justice Annette Ziegler did not participate in the case. </w:t>
      </w:r>
    </w:p>
    <w:p w14:paraId="4E07EC3B" w14:textId="77777777" w:rsidR="00AC0A7B"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 xml:space="preserve">Marquette had suspended McAdams after he wrote a blog post calling out a teaching assistant for an exchange in her ethics class where she told a student some topics </w:t>
      </w:r>
      <w:r w:rsidR="00AC0A7B">
        <w:rPr>
          <w:rFonts w:ascii="Calibri" w:hAnsi="Calibri" w:cs="Calibri"/>
          <w:color w:val="222222"/>
          <w:sz w:val="24"/>
          <w:szCs w:val="24"/>
          <w:shd w:val="clear" w:color="auto" w:fill="FFFFFF"/>
        </w:rPr>
        <w:t>— specifically gay rights — are not up for debate and “</w:t>
      </w:r>
      <w:r w:rsidRPr="00AC0A7B">
        <w:rPr>
          <w:rFonts w:ascii="Calibri" w:hAnsi="Calibri" w:cs="Calibri"/>
          <w:color w:val="222222"/>
          <w:sz w:val="24"/>
          <w:szCs w:val="24"/>
          <w:shd w:val="clear" w:color="auto" w:fill="FFFFFF"/>
        </w:rPr>
        <w:t>some opinions are not appropriate, such as racist opinions, sexist opinions.</w:t>
      </w:r>
      <w:r w:rsidR="00AC0A7B">
        <w:rPr>
          <w:rFonts w:ascii="Calibri" w:hAnsi="Calibri" w:cs="Calibri"/>
          <w:color w:val="222222"/>
          <w:sz w:val="24"/>
          <w:szCs w:val="24"/>
          <w:shd w:val="clear" w:color="auto" w:fill="FFFFFF"/>
        </w:rPr>
        <w:t>”</w:t>
      </w:r>
    </w:p>
    <w:p w14:paraId="1F94D88E" w14:textId="77777777" w:rsidR="00B6482D"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 xml:space="preserve">The </w:t>
      </w:r>
      <w:r w:rsidR="00B6482D">
        <w:rPr>
          <w:rFonts w:ascii="Calibri" w:hAnsi="Calibri" w:cs="Calibri"/>
          <w:color w:val="222222"/>
          <w:sz w:val="24"/>
          <w:szCs w:val="24"/>
          <w:shd w:val="clear" w:color="auto" w:fill="FFFFFF"/>
        </w:rPr>
        <w:t>teaching assistant</w:t>
      </w:r>
      <w:r w:rsidRPr="00AC0A7B">
        <w:rPr>
          <w:rFonts w:ascii="Calibri" w:hAnsi="Calibri" w:cs="Calibri"/>
          <w:color w:val="222222"/>
          <w:sz w:val="24"/>
          <w:szCs w:val="24"/>
          <w:shd w:val="clear" w:color="auto" w:fill="FFFFFF"/>
        </w:rPr>
        <w:t xml:space="preserve"> later complained she received threatening online messages stemming from the blog post and filed a formal complaint against McAdams. She left Marquette to attend the University of Colorado. </w:t>
      </w:r>
    </w:p>
    <w:p w14:paraId="1EE82391" w14:textId="77777777" w:rsidR="00B6482D"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McAdams was initially suspended in December 2014, and he sued Marquette for breach of contract in 2016. </w:t>
      </w:r>
    </w:p>
    <w:p w14:paraId="2CEC1A20" w14:textId="77777777" w:rsidR="00B6482D"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 xml:space="preserve">Kelly, in an unusual move, also authored a concurring opinion to his lead decision in which he slammed Marquette for suggesting its faculty committee was an adequate means to sort </w:t>
      </w:r>
      <w:r w:rsidRPr="00AC0A7B">
        <w:rPr>
          <w:rFonts w:ascii="Calibri" w:hAnsi="Calibri" w:cs="Calibri"/>
          <w:color w:val="222222"/>
          <w:sz w:val="24"/>
          <w:szCs w:val="24"/>
          <w:shd w:val="clear" w:color="auto" w:fill="FFFFFF"/>
        </w:rPr>
        <w:lastRenderedPageBreak/>
        <w:t>through the McAdams dispute. He equated the committee, comprised of seven faculty members, as a vehicle for Marquette to be its own judge. </w:t>
      </w:r>
    </w:p>
    <w:p w14:paraId="71DED9D5" w14:textId="77777777" w:rsidR="00B6482D" w:rsidRDefault="00B25B83" w:rsidP="00AC0A7B">
      <w:pPr>
        <w:rPr>
          <w:rFonts w:ascii="Calibri" w:hAnsi="Calibri" w:cs="Calibri"/>
          <w:color w:val="222222"/>
          <w:sz w:val="24"/>
          <w:szCs w:val="24"/>
        </w:rPr>
      </w:pPr>
      <w:r w:rsidRPr="00AC0A7B">
        <w:rPr>
          <w:rFonts w:ascii="Calibri" w:hAnsi="Calibri" w:cs="Calibri"/>
          <w:color w:val="222222"/>
          <w:sz w:val="24"/>
          <w:szCs w:val="24"/>
          <w:shd w:val="clear" w:color="auto" w:fill="FFFFFF"/>
        </w:rPr>
        <w:t>He also noted one of its members before joining the committee wrote a blog post denouncing McAdams, suggesting it was a biased process. </w:t>
      </w:r>
    </w:p>
    <w:p w14:paraId="2B7E58C5" w14:textId="77777777" w:rsidR="00B6482D" w:rsidRDefault="00DA69FB" w:rsidP="00AC0A7B">
      <w:pPr>
        <w:rPr>
          <w:rFonts w:ascii="Calibri" w:hAnsi="Calibri" w:cs="Calibri"/>
          <w:color w:val="222222"/>
          <w:sz w:val="24"/>
          <w:szCs w:val="24"/>
        </w:rPr>
      </w:pPr>
      <w:r w:rsidRPr="00AC0A7B">
        <w:rPr>
          <w:rFonts w:ascii="Calibri" w:hAnsi="Calibri" w:cs="Calibri"/>
          <w:bCs/>
          <w:color w:val="222222"/>
          <w:sz w:val="24"/>
          <w:szCs w:val="24"/>
          <w:shd w:val="clear" w:color="auto" w:fill="FFFFFF"/>
        </w:rPr>
        <w:t xml:space="preserve">Liberal </w:t>
      </w:r>
      <w:r w:rsidR="00B25B83" w:rsidRPr="00AC0A7B">
        <w:rPr>
          <w:rFonts w:ascii="Calibri" w:hAnsi="Calibri" w:cs="Calibri"/>
          <w:bCs/>
          <w:color w:val="222222"/>
          <w:sz w:val="24"/>
          <w:szCs w:val="24"/>
          <w:shd w:val="clear" w:color="auto" w:fill="FFFFFF"/>
        </w:rPr>
        <w:t xml:space="preserve">Justice Ann Walsh Bradley argued the court </w:t>
      </w:r>
      <w:r w:rsidR="00B6482D">
        <w:rPr>
          <w:rFonts w:ascii="Calibri" w:hAnsi="Calibri" w:cs="Calibri"/>
          <w:color w:val="222222"/>
          <w:sz w:val="24"/>
          <w:szCs w:val="24"/>
          <w:shd w:val="clear" w:color="auto" w:fill="FFFFFF"/>
        </w:rPr>
        <w:t>disrespected “</w:t>
      </w:r>
      <w:r w:rsidR="00B25B83" w:rsidRPr="00AC0A7B">
        <w:rPr>
          <w:rFonts w:ascii="Calibri" w:hAnsi="Calibri" w:cs="Calibri"/>
          <w:color w:val="222222"/>
          <w:sz w:val="24"/>
          <w:szCs w:val="24"/>
          <w:shd w:val="clear" w:color="auto" w:fill="FFFFFF"/>
        </w:rPr>
        <w:t>the time-honored and bargained-f</w:t>
      </w:r>
      <w:r w:rsidR="00B6482D">
        <w:rPr>
          <w:rFonts w:ascii="Calibri" w:hAnsi="Calibri" w:cs="Calibri"/>
          <w:color w:val="222222"/>
          <w:sz w:val="24"/>
          <w:szCs w:val="24"/>
          <w:shd w:val="clear" w:color="auto" w:fill="FFFFFF"/>
        </w:rPr>
        <w:t>or shared governance procedures”</w:t>
      </w:r>
      <w:r w:rsidR="00B25B83" w:rsidRPr="00AC0A7B">
        <w:rPr>
          <w:rFonts w:ascii="Calibri" w:hAnsi="Calibri" w:cs="Calibri"/>
          <w:color w:val="222222"/>
          <w:sz w:val="24"/>
          <w:szCs w:val="24"/>
          <w:shd w:val="clear" w:color="auto" w:fill="FFFFFF"/>
        </w:rPr>
        <w:t xml:space="preserve"> by bypassing the Faculty Hearing C</w:t>
      </w:r>
      <w:r w:rsidR="00B6482D">
        <w:rPr>
          <w:rFonts w:ascii="Calibri" w:hAnsi="Calibri" w:cs="Calibri"/>
          <w:color w:val="222222"/>
          <w:sz w:val="24"/>
          <w:szCs w:val="24"/>
          <w:shd w:val="clear" w:color="auto" w:fill="FFFFFF"/>
        </w:rPr>
        <w:t>ommittee, and could jeopardize “institutional academic freedom”</w:t>
      </w:r>
      <w:r w:rsidR="00B25B83" w:rsidRPr="00AC0A7B">
        <w:rPr>
          <w:rFonts w:ascii="Calibri" w:hAnsi="Calibri" w:cs="Calibri"/>
          <w:color w:val="222222"/>
          <w:sz w:val="24"/>
          <w:szCs w:val="24"/>
          <w:shd w:val="clear" w:color="auto" w:fill="FFFFFF"/>
        </w:rPr>
        <w:t xml:space="preserve"> and shared governance at other universities. </w:t>
      </w:r>
    </w:p>
    <w:p w14:paraId="5C5AC881" w14:textId="586BC3BB" w:rsidR="00024EED" w:rsidRDefault="00B6482D" w:rsidP="00AC0A7B">
      <w:pPr>
        <w:rPr>
          <w:rFonts w:ascii="Calibri" w:hAnsi="Calibri" w:cs="Calibri"/>
          <w:color w:val="222222"/>
          <w:sz w:val="24"/>
          <w:szCs w:val="24"/>
          <w:shd w:val="clear" w:color="auto" w:fill="FFFFFF"/>
        </w:rPr>
      </w:pPr>
      <w:r>
        <w:rPr>
          <w:rFonts w:ascii="Calibri" w:hAnsi="Calibri" w:cs="Calibri"/>
          <w:color w:val="222222"/>
          <w:sz w:val="24"/>
          <w:szCs w:val="24"/>
        </w:rPr>
        <w:t>“</w:t>
      </w:r>
      <w:r w:rsidR="00B25B83" w:rsidRPr="00AC0A7B">
        <w:rPr>
          <w:rFonts w:ascii="Calibri" w:hAnsi="Calibri" w:cs="Calibri"/>
          <w:color w:val="222222"/>
          <w:sz w:val="24"/>
          <w:szCs w:val="24"/>
          <w:shd w:val="clear" w:color="auto" w:fill="FFFFFF"/>
        </w:rPr>
        <w:t>Apparently, the majority thinks it is in a better position to address concerns of academic freedom than a group of tenured faculty members w</w:t>
      </w:r>
      <w:r>
        <w:rPr>
          <w:rFonts w:ascii="Calibri" w:hAnsi="Calibri" w:cs="Calibri"/>
          <w:color w:val="222222"/>
          <w:sz w:val="24"/>
          <w:szCs w:val="24"/>
          <w:shd w:val="clear" w:color="auto" w:fill="FFFFFF"/>
        </w:rPr>
        <w:t>ho live the doctrine every day,”</w:t>
      </w:r>
      <w:r w:rsidR="00B25B83" w:rsidRPr="00AC0A7B">
        <w:rPr>
          <w:rFonts w:ascii="Calibri" w:hAnsi="Calibri" w:cs="Calibri"/>
          <w:color w:val="222222"/>
          <w:sz w:val="24"/>
          <w:szCs w:val="24"/>
          <w:shd w:val="clear" w:color="auto" w:fill="FFFFFF"/>
        </w:rPr>
        <w:t xml:space="preserve"> Bradley wrote</w:t>
      </w:r>
      <w:r w:rsidR="00DA69FB" w:rsidRPr="00AC0A7B">
        <w:rPr>
          <w:rFonts w:ascii="Calibri" w:hAnsi="Calibri" w:cs="Calibri"/>
          <w:color w:val="222222"/>
          <w:sz w:val="24"/>
          <w:szCs w:val="24"/>
          <w:shd w:val="clear" w:color="auto" w:fill="FFFFFF"/>
        </w:rPr>
        <w:t xml:space="preserve"> in a dissent joined by Abrahamson</w:t>
      </w:r>
      <w:r w:rsidR="00B25B83" w:rsidRPr="00AC0A7B">
        <w:rPr>
          <w:rFonts w:ascii="Calibri" w:hAnsi="Calibri" w:cs="Calibri"/>
          <w:color w:val="222222"/>
          <w:sz w:val="24"/>
          <w:szCs w:val="24"/>
          <w:shd w:val="clear" w:color="auto" w:fill="FFFFFF"/>
        </w:rPr>
        <w:t>. </w:t>
      </w:r>
    </w:p>
    <w:p w14:paraId="3940C349" w14:textId="0490A602" w:rsidR="00B6482D" w:rsidRDefault="00B6482D" w:rsidP="00AC0A7B">
      <w:pPr>
        <w:rPr>
          <w:rFonts w:ascii="Calibri" w:hAnsi="Calibri" w:cs="Calibri"/>
          <w:color w:val="222222"/>
          <w:sz w:val="24"/>
          <w:szCs w:val="24"/>
          <w:shd w:val="clear" w:color="auto" w:fill="FFFFFF"/>
        </w:rPr>
      </w:pPr>
    </w:p>
    <w:p w14:paraId="3C3D5013" w14:textId="77777777" w:rsidR="00B6482D" w:rsidRPr="00AC0A7B" w:rsidRDefault="00B6482D" w:rsidP="00AC0A7B">
      <w:pPr>
        <w:rPr>
          <w:rFonts w:ascii="Calibri" w:hAnsi="Calibri" w:cs="Calibri"/>
          <w:bCs/>
          <w:color w:val="222222"/>
          <w:sz w:val="24"/>
          <w:szCs w:val="24"/>
          <w:shd w:val="clear" w:color="auto" w:fill="FFFFFF"/>
        </w:rPr>
      </w:pPr>
    </w:p>
    <w:p w14:paraId="751D2950" w14:textId="77777777" w:rsidR="00AC0A7B" w:rsidRPr="00AC0A7B" w:rsidRDefault="00AC0A7B" w:rsidP="00AC0A7B">
      <w:pPr>
        <w:rPr>
          <w:rFonts w:ascii="Calibri" w:hAnsi="Calibri" w:cs="Calibri"/>
          <w:i/>
          <w:color w:val="222222"/>
          <w:sz w:val="24"/>
          <w:szCs w:val="24"/>
          <w:shd w:val="clear" w:color="auto" w:fill="FFFFFF"/>
        </w:rPr>
      </w:pPr>
      <w:r w:rsidRPr="00AC0A7B">
        <w:rPr>
          <w:rFonts w:ascii="Calibri" w:hAnsi="Calibri" w:cs="Calibri"/>
          <w:i/>
          <w:color w:val="222222"/>
          <w:sz w:val="24"/>
          <w:szCs w:val="24"/>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7AC6E3D6" w14:textId="77777777" w:rsidR="00AC0A7B" w:rsidRPr="00AC0A7B" w:rsidRDefault="00AC0A7B" w:rsidP="00AC0A7B">
      <w:pPr>
        <w:rPr>
          <w:rFonts w:ascii="Calibri" w:hAnsi="Calibri" w:cs="Calibri"/>
          <w:i/>
          <w:color w:val="222222"/>
          <w:sz w:val="24"/>
          <w:szCs w:val="24"/>
          <w:shd w:val="clear" w:color="auto" w:fill="FFFFFF"/>
        </w:rPr>
      </w:pPr>
      <w:r w:rsidRPr="00AC0A7B">
        <w:rPr>
          <w:rFonts w:ascii="Calibri" w:hAnsi="Calibri" w:cs="Calibri"/>
          <w:i/>
          <w:color w:val="222222"/>
          <w:sz w:val="24"/>
          <w:szCs w:val="24"/>
          <w:shd w:val="clear" w:color="auto" w:fill="FFFFFF"/>
        </w:rPr>
        <w:t>Copyright © WisPolitics.com</w:t>
      </w:r>
    </w:p>
    <w:p w14:paraId="09BEBB1E" w14:textId="77777777" w:rsidR="00AC0A7B" w:rsidRPr="00AC0A7B" w:rsidRDefault="00AC0A7B" w:rsidP="00AD48C4">
      <w:pPr>
        <w:pStyle w:val="NormalWeb"/>
        <w:shd w:val="clear" w:color="auto" w:fill="FFFFFF"/>
        <w:spacing w:before="0" w:beforeAutospacing="0" w:after="300" w:afterAutospacing="0" w:line="398" w:lineRule="atLeast"/>
        <w:textAlignment w:val="baseline"/>
        <w:rPr>
          <w:rFonts w:ascii="Calibri" w:hAnsi="Calibri" w:cs="Calibri"/>
          <w:color w:val="222222"/>
        </w:rPr>
      </w:pPr>
    </w:p>
    <w:sectPr w:rsidR="00AC0A7B" w:rsidRPr="00AC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83"/>
    <w:rsid w:val="00024EED"/>
    <w:rsid w:val="00106346"/>
    <w:rsid w:val="001614DD"/>
    <w:rsid w:val="002C5F72"/>
    <w:rsid w:val="006F5A4E"/>
    <w:rsid w:val="008A352C"/>
    <w:rsid w:val="008D7EEB"/>
    <w:rsid w:val="00916635"/>
    <w:rsid w:val="00A074B6"/>
    <w:rsid w:val="00AC0A7B"/>
    <w:rsid w:val="00AD48C4"/>
    <w:rsid w:val="00B25B83"/>
    <w:rsid w:val="00B6482D"/>
    <w:rsid w:val="00DA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089B"/>
  <w15:chartTrackingRefBased/>
  <w15:docId w15:val="{D432953D-45CA-49FE-A993-3DF5089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B83"/>
    <w:rPr>
      <w:color w:val="0000FF"/>
      <w:u w:val="single"/>
    </w:rPr>
  </w:style>
  <w:style w:type="paragraph" w:styleId="NormalWeb">
    <w:name w:val="Normal (Web)"/>
    <w:basedOn w:val="Normal"/>
    <w:uiPriority w:val="99"/>
    <w:unhideWhenUsed/>
    <w:rsid w:val="00B25B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5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Microsoft Office User</cp:lastModifiedBy>
  <cp:revision>2</cp:revision>
  <dcterms:created xsi:type="dcterms:W3CDTF">2018-07-12T18:48:00Z</dcterms:created>
  <dcterms:modified xsi:type="dcterms:W3CDTF">2018-07-12T18:48:00Z</dcterms:modified>
</cp:coreProperties>
</file>