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48680" w14:textId="1BF35284" w:rsidR="007444A2" w:rsidRDefault="003C15DE" w:rsidP="000563F3">
      <w:pPr>
        <w:pStyle w:val="Bodytext"/>
        <w:ind w:firstLine="0"/>
        <w:rPr>
          <w:b/>
        </w:rPr>
      </w:pPr>
      <w:r w:rsidRPr="00BA16BD">
        <w:rPr>
          <w:b/>
        </w:rPr>
        <w:t>Fiscal Facts:</w:t>
      </w:r>
      <w:r w:rsidR="00297114">
        <w:rPr>
          <w:b/>
        </w:rPr>
        <w:t xml:space="preserve"> </w:t>
      </w:r>
      <w:r w:rsidR="005F756F">
        <w:rPr>
          <w:b/>
        </w:rPr>
        <w:t xml:space="preserve">Voters </w:t>
      </w:r>
      <w:r w:rsidR="00AC313E">
        <w:rPr>
          <w:b/>
        </w:rPr>
        <w:t>o</w:t>
      </w:r>
      <w:r w:rsidR="0000445E">
        <w:rPr>
          <w:b/>
        </w:rPr>
        <w:t>ppose “</w:t>
      </w:r>
      <w:r w:rsidR="00AC313E">
        <w:rPr>
          <w:b/>
        </w:rPr>
        <w:t>d</w:t>
      </w:r>
      <w:r w:rsidR="0000445E">
        <w:rPr>
          <w:b/>
        </w:rPr>
        <w:t xml:space="preserve">ark </w:t>
      </w:r>
      <w:r w:rsidR="00AC313E">
        <w:rPr>
          <w:b/>
        </w:rPr>
        <w:t>s</w:t>
      </w:r>
      <w:r w:rsidR="0000445E">
        <w:rPr>
          <w:b/>
        </w:rPr>
        <w:t xml:space="preserve">tore” </w:t>
      </w:r>
      <w:r w:rsidR="00AC313E">
        <w:rPr>
          <w:b/>
        </w:rPr>
        <w:t>a</w:t>
      </w:r>
      <w:r w:rsidR="0000445E">
        <w:rPr>
          <w:b/>
        </w:rPr>
        <w:t xml:space="preserve">ssessment </w:t>
      </w:r>
      <w:r w:rsidR="00AC313E">
        <w:rPr>
          <w:b/>
        </w:rPr>
        <w:t>p</w:t>
      </w:r>
      <w:r w:rsidR="0000445E">
        <w:rPr>
          <w:b/>
        </w:rPr>
        <w:t>ractices</w:t>
      </w:r>
    </w:p>
    <w:p w14:paraId="2448B524" w14:textId="77777777" w:rsidR="000563F3" w:rsidRDefault="000563F3" w:rsidP="000563F3">
      <w:pPr>
        <w:pStyle w:val="Bodytext"/>
        <w:ind w:firstLine="0"/>
        <w:rPr>
          <w:spacing w:val="-5"/>
        </w:rPr>
      </w:pPr>
    </w:p>
    <w:p w14:paraId="1459FB59" w14:textId="3CA83483" w:rsidR="0000445E" w:rsidRPr="0000445E" w:rsidRDefault="0000445E" w:rsidP="0000445E">
      <w:pPr>
        <w:pStyle w:val="BodyText0"/>
        <w:spacing w:after="270"/>
        <w:rPr>
          <w:rFonts w:ascii="Times New Roman" w:hAnsi="Times New Roman" w:cs="Times New Roman"/>
        </w:rPr>
      </w:pPr>
      <w:r w:rsidRPr="0000445E">
        <w:rPr>
          <w:rFonts w:ascii="Times New Roman" w:hAnsi="Times New Roman" w:cs="Times New Roman"/>
        </w:rPr>
        <w:t>Wisconsin has two types of referenda: binding and non-binding. In a binding referendum, the votes actually determine</w:t>
      </w:r>
      <w:r w:rsidR="009F2002" w:rsidRPr="0000445E">
        <w:rPr>
          <w:rFonts w:ascii="Times New Roman" w:hAnsi="Times New Roman" w:cs="Times New Roman"/>
        </w:rPr>
        <w:t xml:space="preserve"> </w:t>
      </w:r>
      <w:r w:rsidRPr="0000445E">
        <w:rPr>
          <w:rFonts w:ascii="Times New Roman" w:hAnsi="Times New Roman" w:cs="Times New Roman"/>
        </w:rPr>
        <w:t xml:space="preserve">policy, such as whether taxes will be raised or money will be borrowed. In a non-binding referendum, </w:t>
      </w:r>
      <w:r w:rsidR="00AC313E">
        <w:rPr>
          <w:rFonts w:ascii="Times New Roman" w:hAnsi="Times New Roman" w:cs="Times New Roman"/>
        </w:rPr>
        <w:t xml:space="preserve">voters </w:t>
      </w:r>
      <w:bookmarkStart w:id="0" w:name="_GoBack"/>
      <w:bookmarkEnd w:id="0"/>
      <w:r w:rsidR="009F2002" w:rsidRPr="0000445E">
        <w:rPr>
          <w:rFonts w:ascii="Times New Roman" w:hAnsi="Times New Roman" w:cs="Times New Roman"/>
        </w:rPr>
        <w:t>express</w:t>
      </w:r>
      <w:r w:rsidRPr="0000445E">
        <w:rPr>
          <w:rFonts w:ascii="Times New Roman" w:hAnsi="Times New Roman" w:cs="Times New Roman"/>
        </w:rPr>
        <w:t xml:space="preserve"> </w:t>
      </w:r>
      <w:r w:rsidR="009F2002" w:rsidRPr="0000445E">
        <w:rPr>
          <w:rFonts w:ascii="Times New Roman" w:hAnsi="Times New Roman" w:cs="Times New Roman"/>
        </w:rPr>
        <w:t>their preferences</w:t>
      </w:r>
      <w:r w:rsidRPr="0000445E">
        <w:rPr>
          <w:rFonts w:ascii="Times New Roman" w:hAnsi="Times New Roman" w:cs="Times New Roman"/>
        </w:rPr>
        <w:t xml:space="preserve">, but the outcome is advisory. </w:t>
      </w:r>
    </w:p>
    <w:p w14:paraId="5B0C53EE" w14:textId="77777777" w:rsidR="009F2002" w:rsidRPr="0000445E" w:rsidRDefault="0000445E" w:rsidP="0000445E">
      <w:pPr>
        <w:pStyle w:val="BodyText0"/>
        <w:spacing w:after="270"/>
        <w:rPr>
          <w:rFonts w:ascii="Times New Roman" w:hAnsi="Times New Roman" w:cs="Times New Roman"/>
        </w:rPr>
      </w:pPr>
      <w:r w:rsidRPr="0000445E">
        <w:rPr>
          <w:rFonts w:ascii="Times New Roman" w:hAnsi="Times New Roman" w:cs="Times New Roman"/>
        </w:rPr>
        <w:t>In November, v</w:t>
      </w:r>
      <w:r w:rsidR="009F2002" w:rsidRPr="0000445E">
        <w:rPr>
          <w:rFonts w:ascii="Times New Roman" w:hAnsi="Times New Roman" w:cs="Times New Roman"/>
        </w:rPr>
        <w:t>oters in 17 counties and six municipalities approved referenda calling on the state to eliminate “dark store” property tax assessment practices.</w:t>
      </w:r>
    </w:p>
    <w:p w14:paraId="02FCC00F" w14:textId="77777777" w:rsidR="009F2002" w:rsidRPr="0000445E" w:rsidRDefault="0000445E" w:rsidP="009F2002">
      <w:pPr>
        <w:pStyle w:val="BodyText0"/>
        <w:spacing w:after="270"/>
        <w:rPr>
          <w:rFonts w:ascii="Times New Roman" w:hAnsi="Times New Roman" w:cs="Times New Roman"/>
        </w:rPr>
      </w:pPr>
      <w:r w:rsidRPr="0000445E">
        <w:rPr>
          <w:rFonts w:ascii="Times New Roman" w:hAnsi="Times New Roman" w:cs="Times New Roman"/>
        </w:rPr>
        <w:t xml:space="preserve">“Dark store” assessments refer to the legal challenges by </w:t>
      </w:r>
      <w:r w:rsidR="009F2002" w:rsidRPr="0000445E">
        <w:rPr>
          <w:rFonts w:ascii="Times New Roman" w:hAnsi="Times New Roman" w:cs="Times New Roman"/>
        </w:rPr>
        <w:t xml:space="preserve">some large retailers and other businesses </w:t>
      </w:r>
      <w:r w:rsidRPr="0000445E">
        <w:rPr>
          <w:rFonts w:ascii="Times New Roman" w:hAnsi="Times New Roman" w:cs="Times New Roman"/>
        </w:rPr>
        <w:t xml:space="preserve">that </w:t>
      </w:r>
      <w:r w:rsidR="009F2002" w:rsidRPr="0000445E">
        <w:rPr>
          <w:rFonts w:ascii="Times New Roman" w:hAnsi="Times New Roman" w:cs="Times New Roman"/>
        </w:rPr>
        <w:t xml:space="preserve">the value of a store should be based at least partly on its market value when empty, rather than either the value of comparable occupied properties, the cost of building the property minus any depreciation, or the income the property would generate through rents or other means. In many cases, when retailers’ assessments are lowered, other property owners – including homeowners and other businesses – end up paying a larger share of local property taxes. </w:t>
      </w:r>
    </w:p>
    <w:p w14:paraId="3560B6D2" w14:textId="77777777" w:rsidR="009F2002" w:rsidRPr="009F2002" w:rsidRDefault="009F2002" w:rsidP="009F2002">
      <w:pPr>
        <w:pStyle w:val="BodyText0"/>
        <w:spacing w:after="270"/>
        <w:rPr>
          <w:rFonts w:ascii="Times New Roman" w:hAnsi="Times New Roman" w:cs="Times New Roman"/>
        </w:rPr>
      </w:pPr>
      <w:r w:rsidRPr="009F2002">
        <w:rPr>
          <w:rFonts w:ascii="Times New Roman" w:hAnsi="Times New Roman" w:cs="Times New Roman"/>
        </w:rPr>
        <w:t>It is uncertain whether the results will alter current practices. Gov.-elect Tony Evers (D) has indicated he opposes “dark store” assessments, while legislative leaders (R) have so far resisted efforts to change the law.</w:t>
      </w:r>
    </w:p>
    <w:p w14:paraId="5A52790C" w14:textId="77777777" w:rsidR="004A44AB" w:rsidRDefault="004A44AB" w:rsidP="00163699">
      <w:pPr>
        <w:pStyle w:val="BodyText0"/>
        <w:spacing w:after="90"/>
        <w:rPr>
          <w:rFonts w:ascii="Times New Roman" w:hAnsi="Times New Roman" w:cs="Times New Roman"/>
          <w:spacing w:val="6"/>
        </w:rPr>
      </w:pPr>
    </w:p>
    <w:p w14:paraId="28FA9B46" w14:textId="77777777" w:rsidR="00A740C5" w:rsidRDefault="00A740C5" w:rsidP="00D230B5">
      <w:pPr>
        <w:pStyle w:val="BodyText0"/>
        <w:spacing w:after="90"/>
        <w:rPr>
          <w:rFonts w:ascii="Times New Roman" w:hAnsi="Times New Roman" w:cs="Times New Roman"/>
        </w:rPr>
      </w:pPr>
    </w:p>
    <w:p w14:paraId="3123A512" w14:textId="77777777" w:rsidR="00A740C5" w:rsidRPr="00C914E5" w:rsidRDefault="00A740C5" w:rsidP="00D230B5">
      <w:pPr>
        <w:pStyle w:val="BodyText0"/>
        <w:spacing w:after="90"/>
        <w:rPr>
          <w:rFonts w:ascii="Times New Roman" w:hAnsi="Times New Roman" w:cs="Times New Roman"/>
        </w:rPr>
      </w:pPr>
    </w:p>
    <w:p w14:paraId="3F8078CF" w14:textId="77777777" w:rsidR="00A34548" w:rsidRPr="00A34548" w:rsidRDefault="00A34548" w:rsidP="00A34548">
      <w:pPr>
        <w:pStyle w:val="Bodytext"/>
        <w:ind w:firstLine="0"/>
      </w:pPr>
      <w:r w:rsidRPr="00A34548">
        <w:rPr>
          <w:i/>
        </w:rPr>
        <w:t>This information is a servic</w:t>
      </w:r>
      <w:r>
        <w:rPr>
          <w:i/>
        </w:rPr>
        <w:t xml:space="preserve">e of the Wisconsin Policy Forum, the state’s leading resource for nonpartisan state and local government research and civic education. </w:t>
      </w:r>
      <w:r w:rsidR="00AB2817">
        <w:rPr>
          <w:i/>
        </w:rPr>
        <w:t xml:space="preserve">Learn more at wispolicyforum.org. </w:t>
      </w:r>
      <w:r w:rsidRPr="00A34548">
        <w:t xml:space="preserve"> </w:t>
      </w:r>
    </w:p>
    <w:sectPr w:rsidR="00A34548" w:rsidRPr="00A34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Humanst521 BT">
    <w:charset w:val="00"/>
    <w:family w:val="swiss"/>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F37"/>
    <w:rsid w:val="0000445E"/>
    <w:rsid w:val="0001418C"/>
    <w:rsid w:val="000463E5"/>
    <w:rsid w:val="000563F3"/>
    <w:rsid w:val="00060586"/>
    <w:rsid w:val="000710D0"/>
    <w:rsid w:val="00077263"/>
    <w:rsid w:val="00092CCC"/>
    <w:rsid w:val="000D659B"/>
    <w:rsid w:val="000E0BB4"/>
    <w:rsid w:val="00115103"/>
    <w:rsid w:val="00157363"/>
    <w:rsid w:val="00163699"/>
    <w:rsid w:val="00163715"/>
    <w:rsid w:val="00164A72"/>
    <w:rsid w:val="001734E3"/>
    <w:rsid w:val="001A0297"/>
    <w:rsid w:val="001B03D0"/>
    <w:rsid w:val="001C041C"/>
    <w:rsid w:val="001E2CB2"/>
    <w:rsid w:val="001F3B4A"/>
    <w:rsid w:val="001F72D0"/>
    <w:rsid w:val="00201D09"/>
    <w:rsid w:val="00211644"/>
    <w:rsid w:val="002124E3"/>
    <w:rsid w:val="002241BE"/>
    <w:rsid w:val="0023227F"/>
    <w:rsid w:val="00264EDF"/>
    <w:rsid w:val="00277062"/>
    <w:rsid w:val="00297114"/>
    <w:rsid w:val="002B5AEF"/>
    <w:rsid w:val="002D4CE2"/>
    <w:rsid w:val="002E55AD"/>
    <w:rsid w:val="00306AA6"/>
    <w:rsid w:val="00332884"/>
    <w:rsid w:val="003418AC"/>
    <w:rsid w:val="00341B38"/>
    <w:rsid w:val="00342F90"/>
    <w:rsid w:val="00343E68"/>
    <w:rsid w:val="00351E63"/>
    <w:rsid w:val="00367584"/>
    <w:rsid w:val="003764FE"/>
    <w:rsid w:val="003C15DE"/>
    <w:rsid w:val="003E014C"/>
    <w:rsid w:val="003E43EA"/>
    <w:rsid w:val="003F5F3E"/>
    <w:rsid w:val="00405E59"/>
    <w:rsid w:val="00472A14"/>
    <w:rsid w:val="004764AE"/>
    <w:rsid w:val="00481139"/>
    <w:rsid w:val="00496ED5"/>
    <w:rsid w:val="004A44AB"/>
    <w:rsid w:val="004B78FE"/>
    <w:rsid w:val="00531843"/>
    <w:rsid w:val="00541F37"/>
    <w:rsid w:val="0056533A"/>
    <w:rsid w:val="005B35D0"/>
    <w:rsid w:val="005F2E58"/>
    <w:rsid w:val="005F756F"/>
    <w:rsid w:val="00621EA9"/>
    <w:rsid w:val="006300D2"/>
    <w:rsid w:val="006704B0"/>
    <w:rsid w:val="006762B4"/>
    <w:rsid w:val="006F6E07"/>
    <w:rsid w:val="007444A2"/>
    <w:rsid w:val="007604CC"/>
    <w:rsid w:val="007724A3"/>
    <w:rsid w:val="00773195"/>
    <w:rsid w:val="007E2E2F"/>
    <w:rsid w:val="007F2271"/>
    <w:rsid w:val="00807EB5"/>
    <w:rsid w:val="00815D22"/>
    <w:rsid w:val="008361FD"/>
    <w:rsid w:val="00853E5C"/>
    <w:rsid w:val="00895500"/>
    <w:rsid w:val="008C379D"/>
    <w:rsid w:val="008D3609"/>
    <w:rsid w:val="0090221F"/>
    <w:rsid w:val="00914181"/>
    <w:rsid w:val="009151E3"/>
    <w:rsid w:val="009B1822"/>
    <w:rsid w:val="009B74C8"/>
    <w:rsid w:val="009D1869"/>
    <w:rsid w:val="009D4092"/>
    <w:rsid w:val="009E04E7"/>
    <w:rsid w:val="009F2002"/>
    <w:rsid w:val="00A035EA"/>
    <w:rsid w:val="00A30C7A"/>
    <w:rsid w:val="00A34548"/>
    <w:rsid w:val="00A47247"/>
    <w:rsid w:val="00A70949"/>
    <w:rsid w:val="00A740C5"/>
    <w:rsid w:val="00A87EC3"/>
    <w:rsid w:val="00AB2817"/>
    <w:rsid w:val="00AB46C3"/>
    <w:rsid w:val="00AC313E"/>
    <w:rsid w:val="00AC5586"/>
    <w:rsid w:val="00B23170"/>
    <w:rsid w:val="00B50D49"/>
    <w:rsid w:val="00B53BF4"/>
    <w:rsid w:val="00B769D8"/>
    <w:rsid w:val="00B82089"/>
    <w:rsid w:val="00BA16BD"/>
    <w:rsid w:val="00BA4070"/>
    <w:rsid w:val="00BA6DF4"/>
    <w:rsid w:val="00BB6BEF"/>
    <w:rsid w:val="00BC0707"/>
    <w:rsid w:val="00BC19EE"/>
    <w:rsid w:val="00C1086E"/>
    <w:rsid w:val="00C113C0"/>
    <w:rsid w:val="00C417D0"/>
    <w:rsid w:val="00C627EF"/>
    <w:rsid w:val="00C914E5"/>
    <w:rsid w:val="00C96251"/>
    <w:rsid w:val="00C966D4"/>
    <w:rsid w:val="00CA3DEB"/>
    <w:rsid w:val="00CC0F42"/>
    <w:rsid w:val="00CC6879"/>
    <w:rsid w:val="00D13A69"/>
    <w:rsid w:val="00D230B5"/>
    <w:rsid w:val="00D376BF"/>
    <w:rsid w:val="00D53FAB"/>
    <w:rsid w:val="00D75FF6"/>
    <w:rsid w:val="00D9194F"/>
    <w:rsid w:val="00DA45C3"/>
    <w:rsid w:val="00E00D8E"/>
    <w:rsid w:val="00E42436"/>
    <w:rsid w:val="00E54451"/>
    <w:rsid w:val="00EC7973"/>
    <w:rsid w:val="00F02C01"/>
    <w:rsid w:val="00F347A9"/>
    <w:rsid w:val="00F8653D"/>
    <w:rsid w:val="00FC31CB"/>
    <w:rsid w:val="00FC5235"/>
    <w:rsid w:val="00FD650A"/>
    <w:rsid w:val="00FD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75A21"/>
  <w15:chartTrackingRefBased/>
  <w15:docId w15:val="{5B1E8F8B-AA52-4387-9050-38483836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6D4"/>
    <w:rPr>
      <w:rFonts w:ascii="Segoe UI" w:hAnsi="Segoe UI" w:cs="Segoe UI"/>
      <w:sz w:val="18"/>
      <w:szCs w:val="18"/>
    </w:rPr>
  </w:style>
  <w:style w:type="paragraph" w:customStyle="1" w:styleId="Bodytext">
    <w:name w:val="*Body text"/>
    <w:basedOn w:val="Normal"/>
    <w:uiPriority w:val="99"/>
    <w:rsid w:val="00BB6BEF"/>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 w:type="paragraph" w:customStyle="1" w:styleId="Sub-sidehead">
    <w:name w:val="*Sub-sidehead"/>
    <w:basedOn w:val="Normal"/>
    <w:next w:val="Bodytext"/>
    <w:uiPriority w:val="99"/>
    <w:rsid w:val="00BB6BEF"/>
    <w:pPr>
      <w:keepNext/>
      <w:suppressAutoHyphens/>
      <w:autoSpaceDE w:val="0"/>
      <w:autoSpaceDN w:val="0"/>
      <w:adjustRightInd w:val="0"/>
      <w:spacing w:before="86" w:after="0" w:line="280" w:lineRule="atLeast"/>
      <w:textAlignment w:val="center"/>
    </w:pPr>
    <w:rPr>
      <w:rFonts w:ascii="Humanst521 BT" w:hAnsi="Humanst521 BT" w:cs="Humanst521 BT"/>
      <w:b/>
      <w:bCs/>
      <w:color w:val="000000"/>
    </w:rPr>
  </w:style>
  <w:style w:type="paragraph" w:customStyle="1" w:styleId="Sidehead">
    <w:name w:val="*Sidehead"/>
    <w:basedOn w:val="Normal"/>
    <w:next w:val="Bodytext"/>
    <w:uiPriority w:val="99"/>
    <w:rsid w:val="00306AA6"/>
    <w:pPr>
      <w:suppressAutoHyphens/>
      <w:autoSpaceDE w:val="0"/>
      <w:autoSpaceDN w:val="0"/>
      <w:adjustRightInd w:val="0"/>
      <w:spacing w:before="86" w:after="0" w:line="260" w:lineRule="atLeast"/>
      <w:textAlignment w:val="center"/>
    </w:pPr>
    <w:rPr>
      <w:rFonts w:ascii="Humanst521 BT" w:hAnsi="Humanst521 BT" w:cs="Humanst521 BT"/>
      <w:b/>
      <w:bCs/>
      <w:caps/>
      <w:color w:val="000000"/>
      <w:sz w:val="23"/>
      <w:szCs w:val="23"/>
    </w:rPr>
  </w:style>
  <w:style w:type="paragraph" w:customStyle="1" w:styleId="1stparagraph">
    <w:name w:val="1st paragraph"/>
    <w:basedOn w:val="BodyText0"/>
    <w:uiPriority w:val="99"/>
    <w:rsid w:val="00807EB5"/>
    <w:pPr>
      <w:tabs>
        <w:tab w:val="left" w:pos="360"/>
      </w:tabs>
      <w:autoSpaceDE w:val="0"/>
      <w:autoSpaceDN w:val="0"/>
      <w:adjustRightInd w:val="0"/>
      <w:spacing w:after="180" w:line="260" w:lineRule="atLeast"/>
      <w:jc w:val="both"/>
      <w:textAlignment w:val="center"/>
    </w:pPr>
    <w:rPr>
      <w:rFonts w:ascii="Times New Roman" w:hAnsi="Times New Roman" w:cs="Times New Roman"/>
      <w:color w:val="000000"/>
    </w:rPr>
  </w:style>
  <w:style w:type="paragraph" w:styleId="BodyText0">
    <w:name w:val="Body Text"/>
    <w:basedOn w:val="Normal"/>
    <w:link w:val="BodyTextChar"/>
    <w:uiPriority w:val="99"/>
    <w:unhideWhenUsed/>
    <w:rsid w:val="00807EB5"/>
    <w:pPr>
      <w:spacing w:after="120"/>
    </w:pPr>
  </w:style>
  <w:style w:type="character" w:customStyle="1" w:styleId="BodyTextChar">
    <w:name w:val="Body Text Char"/>
    <w:basedOn w:val="DefaultParagraphFont"/>
    <w:link w:val="BodyText0"/>
    <w:uiPriority w:val="99"/>
    <w:rsid w:val="00807EB5"/>
  </w:style>
  <w:style w:type="paragraph" w:customStyle="1" w:styleId="callout">
    <w:name w:val="call out"/>
    <w:basedOn w:val="Normal"/>
    <w:next w:val="Bodytext"/>
    <w:uiPriority w:val="99"/>
    <w:rsid w:val="00BA16BD"/>
    <w:pPr>
      <w:pBdr>
        <w:top w:val="single" w:sz="40" w:space="18" w:color="auto"/>
      </w:pBdr>
      <w:autoSpaceDE w:val="0"/>
      <w:autoSpaceDN w:val="0"/>
      <w:adjustRightInd w:val="0"/>
      <w:spacing w:before="280" w:after="140" w:line="288" w:lineRule="auto"/>
      <w:jc w:val="both"/>
      <w:textAlignment w:val="center"/>
    </w:pPr>
    <w:rPr>
      <w:rFonts w:ascii="Humanst521 BT" w:hAnsi="Humanst521 BT" w:cs="Humanst521 BT"/>
      <w:b/>
      <w:bCs/>
      <w:color w:val="000000"/>
      <w:w w:val="97"/>
      <w:sz w:val="26"/>
      <w:szCs w:val="26"/>
    </w:rPr>
  </w:style>
  <w:style w:type="paragraph" w:customStyle="1" w:styleId="Subhead1">
    <w:name w:val="Subhead 1"/>
    <w:basedOn w:val="Normal"/>
    <w:next w:val="Normal"/>
    <w:uiPriority w:val="99"/>
    <w:rsid w:val="00FD650A"/>
    <w:pPr>
      <w:suppressAutoHyphens/>
      <w:autoSpaceDE w:val="0"/>
      <w:autoSpaceDN w:val="0"/>
      <w:adjustRightInd w:val="0"/>
      <w:spacing w:after="180" w:line="288" w:lineRule="auto"/>
      <w:jc w:val="center"/>
      <w:textAlignment w:val="center"/>
    </w:pPr>
    <w:rPr>
      <w:rFonts w:ascii="Garamond" w:hAnsi="Garamond" w:cs="Garamond"/>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WISTAX</dc:creator>
  <cp:keywords/>
  <dc:description/>
  <cp:lastModifiedBy>Jordan Schelling</cp:lastModifiedBy>
  <cp:revision>4</cp:revision>
  <cp:lastPrinted>2018-03-20T17:51:00Z</cp:lastPrinted>
  <dcterms:created xsi:type="dcterms:W3CDTF">2018-12-04T20:08:00Z</dcterms:created>
  <dcterms:modified xsi:type="dcterms:W3CDTF">2018-12-04T21:38:00Z</dcterms:modified>
</cp:coreProperties>
</file>